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59DB" w14:textId="24CDB954" w:rsidR="00C16CBD" w:rsidRDefault="00C16CBD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Zmiany do budżetu na sesję w dniu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618F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D618F">
        <w:rPr>
          <w:rFonts w:ascii="Times New Roman" w:hAnsi="Times New Roman" w:cs="Times New Roman"/>
          <w:b/>
          <w:bCs/>
          <w:sz w:val="26"/>
          <w:szCs w:val="26"/>
        </w:rPr>
        <w:t>grudnia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 roku</w:t>
      </w:r>
      <w:r w:rsidR="000579C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6F6D28A" w14:textId="77777777" w:rsidR="000579C9" w:rsidRDefault="000579C9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97AFFDC" w14:textId="76F17626" w:rsidR="00CD618F" w:rsidRPr="00CD618F" w:rsidRDefault="0055288A" w:rsidP="00CD618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206500339"/>
      <w:r w:rsidRPr="00CD618F">
        <w:rPr>
          <w:rFonts w:ascii="Times New Roman" w:eastAsia="Times New Roman" w:hAnsi="Times New Roman" w:cs="Times New Roman"/>
          <w:sz w:val="26"/>
          <w:szCs w:val="26"/>
        </w:rPr>
        <w:t xml:space="preserve">Zwiększenie planowanych dochodów budżetowych o dochody wykonane powyżej planu budżetowego o kwotę ogółem </w:t>
      </w:r>
      <w:r w:rsidR="00CD618F" w:rsidRPr="00CD618F">
        <w:rPr>
          <w:rFonts w:ascii="Times New Roman" w:eastAsia="Times New Roman" w:hAnsi="Times New Roman" w:cs="Times New Roman"/>
          <w:sz w:val="26"/>
          <w:szCs w:val="26"/>
        </w:rPr>
        <w:t>400 zł, w tym z tytułu odsetek zgromadzonych na rachunku bankowym.</w:t>
      </w:r>
    </w:p>
    <w:p w14:paraId="4912F297" w14:textId="2C934D92" w:rsidR="00CD618F" w:rsidRDefault="00CD618F" w:rsidP="00CD618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Zwiększenie planowanych dochodów budżetowych o dotację w kwocie 10.520,69 zł w ramach rządowego programu wspierania rodziny „Asystent Rodziny 2025 r.</w:t>
      </w:r>
    </w:p>
    <w:p w14:paraId="5A38B4C2" w14:textId="77777777" w:rsidR="00CD618F" w:rsidRDefault="00CD618F" w:rsidP="00CD618F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Zwiększenie planowanych wydatków budżetowych o wydatki związane z wykorzystaniem dotacji w kwocie 10.520,69 zł w ramach rządowego programu wspierania rodziny „Asystent Rodziny 2025 r.</w:t>
      </w:r>
    </w:p>
    <w:p w14:paraId="00D4838E" w14:textId="0221AFDA" w:rsidR="0013613D" w:rsidRPr="00CD618F" w:rsidRDefault="0013613D" w:rsidP="004A3132">
      <w:pPr>
        <w:pStyle w:val="Akapitzlist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618F">
        <w:rPr>
          <w:rFonts w:ascii="Times New Roman" w:eastAsia="Times New Roman" w:hAnsi="Times New Roman" w:cs="Times New Roman"/>
          <w:sz w:val="26"/>
          <w:szCs w:val="26"/>
        </w:rPr>
        <w:t xml:space="preserve">Zwiększenie planowanych wydatków bieżących </w:t>
      </w:r>
      <w:r w:rsidR="00CD618F">
        <w:rPr>
          <w:rFonts w:ascii="Times New Roman" w:eastAsia="Times New Roman" w:hAnsi="Times New Roman" w:cs="Times New Roman"/>
          <w:sz w:val="26"/>
          <w:szCs w:val="26"/>
        </w:rPr>
        <w:t>na zadania</w:t>
      </w:r>
      <w:r w:rsidR="00805F54" w:rsidRPr="00CD618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F8944C" w14:textId="3D3A0E4D" w:rsidR="0055288A" w:rsidRDefault="00805F54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funkcjonowanie szkół gminnych o kwotę </w:t>
      </w:r>
      <w:r w:rsidR="00B431B8">
        <w:rPr>
          <w:rFonts w:ascii="Times New Roman" w:eastAsia="Times New Roman" w:hAnsi="Times New Roman" w:cs="Times New Roman"/>
          <w:sz w:val="26"/>
          <w:szCs w:val="26"/>
        </w:rPr>
        <w:t xml:space="preserve">per saldo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E14DCD">
        <w:rPr>
          <w:rFonts w:ascii="Times New Roman" w:eastAsia="Times New Roman" w:hAnsi="Times New Roman" w:cs="Times New Roman"/>
          <w:sz w:val="26"/>
          <w:szCs w:val="26"/>
        </w:rPr>
        <w:t>6</w:t>
      </w:r>
      <w:r w:rsidR="000579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14DCD">
        <w:rPr>
          <w:rFonts w:ascii="Times New Roman" w:eastAsia="Times New Roman" w:hAnsi="Times New Roman" w:cs="Times New Roman"/>
          <w:sz w:val="26"/>
          <w:szCs w:val="26"/>
        </w:rPr>
        <w:t>0</w:t>
      </w:r>
      <w:r w:rsidR="000579C9">
        <w:rPr>
          <w:rFonts w:ascii="Times New Roman" w:eastAsia="Times New Roman" w:hAnsi="Times New Roman" w:cs="Times New Roman"/>
          <w:sz w:val="26"/>
          <w:szCs w:val="26"/>
        </w:rPr>
        <w:t>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zł</w:t>
      </w:r>
      <w:r w:rsidR="000579C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37DD8A" w14:textId="60721BD6" w:rsidR="00CD618F" w:rsidRDefault="00CD618F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funkcjonowanie szkół niepublicznych w Przeorsku i Jezierni –</w:t>
      </w:r>
      <w:r w:rsidR="00BA6CA0">
        <w:rPr>
          <w:rFonts w:ascii="Times New Roman" w:eastAsia="Times New Roman" w:hAnsi="Times New Roman" w:cs="Times New Roman"/>
          <w:sz w:val="26"/>
          <w:szCs w:val="26"/>
        </w:rPr>
        <w:t xml:space="preserve"> 176.000,00 zł</w:t>
      </w:r>
      <w:r w:rsidR="000579C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5247AB" w14:textId="7C6E42AC" w:rsidR="00CD618F" w:rsidRDefault="00CD618F" w:rsidP="004A313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zapłatę dla miasta Tomaszów Lubelski za dzieci uczęszczające do przedszkoli miejskich</w:t>
      </w:r>
      <w:r w:rsidR="00BA6CA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36D2">
        <w:rPr>
          <w:rFonts w:ascii="Times New Roman" w:eastAsia="Times New Roman" w:hAnsi="Times New Roman" w:cs="Times New Roman"/>
          <w:sz w:val="26"/>
          <w:szCs w:val="26"/>
        </w:rPr>
        <w:t>– 70.000,00 zł.</w:t>
      </w:r>
    </w:p>
    <w:p w14:paraId="35B69366" w14:textId="59DC62D6" w:rsidR="00F02DEC" w:rsidRDefault="00F02DEC" w:rsidP="00F02D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- zwiększenie na zakupy energii (woda, gaz, energia elektryczna) w rozdziałach: dostarczanie wody – </w:t>
      </w:r>
      <w:r w:rsidR="00CD618F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90.000,00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zł, urzędy gmin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.000,00zł, </w:t>
      </w:r>
      <w:r w:rsidR="00CD618F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Oświ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etlenie ulic, placów i dróg – 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0.000,00 zł, </w:t>
      </w:r>
      <w:r w:rsidR="00071B5C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Obiekty sportowe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– </w:t>
      </w:r>
      <w:r w:rsidR="00071B5C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15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.</w:t>
      </w:r>
      <w:r w:rsidR="00071B5C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0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00,00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zł</w:t>
      </w:r>
      <w:r w:rsidR="00E66A00"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.</w:t>
      </w:r>
    </w:p>
    <w:bookmarkEnd w:id="0"/>
    <w:p w14:paraId="41205BDB" w14:textId="76A2D4B1" w:rsidR="00E66A00" w:rsidRDefault="00071B5C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Zmniejszenie wydatków na zadania inwestycyjnych:</w:t>
      </w:r>
    </w:p>
    <w:p w14:paraId="5F20E428" w14:textId="5010DCCA" w:rsidR="00071B5C" w:rsidRDefault="00071B5C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zakup samochodu do przewozu osób niepełnosprawnych (zadanie zakończone) – 120.000,00 zł;</w:t>
      </w:r>
    </w:p>
    <w:p w14:paraId="545B775E" w14:textId="2A0534F7" w:rsidR="00071B5C" w:rsidRDefault="00071B5C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C499E">
        <w:rPr>
          <w:rFonts w:ascii="Times New Roman" w:hAnsi="Times New Roman" w:cs="Times New Roman"/>
          <w:sz w:val="26"/>
          <w:szCs w:val="26"/>
        </w:rPr>
        <w:t xml:space="preserve">Budowa drogi gminnej od drogi powiatowej Nr 3545L w m. Rabinówka gmina Tomaszów Lubelski do drogi Powiatowej NR 2407R w m. Podlesina Gmina Narol – 326.600 zł (zadanie zostanie odebrane do użytku </w:t>
      </w:r>
      <w:r w:rsidR="000579C9">
        <w:rPr>
          <w:rFonts w:ascii="Times New Roman" w:hAnsi="Times New Roman" w:cs="Times New Roman"/>
          <w:sz w:val="26"/>
          <w:szCs w:val="26"/>
        </w:rPr>
        <w:t xml:space="preserve">i zapłacone </w:t>
      </w:r>
      <w:r w:rsidR="00FC499E">
        <w:rPr>
          <w:rFonts w:ascii="Times New Roman" w:hAnsi="Times New Roman" w:cs="Times New Roman"/>
          <w:sz w:val="26"/>
          <w:szCs w:val="26"/>
        </w:rPr>
        <w:t>w I kwartale 2026 r., zgodnie z zawartą umową).</w:t>
      </w:r>
    </w:p>
    <w:p w14:paraId="7177E9A9" w14:textId="54E204D5" w:rsidR="00BF1B73" w:rsidRDefault="00BF1B73" w:rsidP="00BF1B7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Zmiany w planie rachunku dochodów jednostek oświatowych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1930700" w14:textId="77777777" w:rsidR="00FC499E" w:rsidRDefault="00FC499E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1AF1E3" w14:textId="18BDB9F1" w:rsidR="00C16CBD" w:rsidRDefault="00C16CBD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Opracował: Grzegorz Gałan.</w:t>
      </w:r>
    </w:p>
    <w:p w14:paraId="14F2344D" w14:textId="77777777" w:rsidR="002F1455" w:rsidRDefault="002F1455"/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2054"/>
    <w:multiLevelType w:val="hybridMultilevel"/>
    <w:tmpl w:val="2F9E0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781"/>
    <w:multiLevelType w:val="hybridMultilevel"/>
    <w:tmpl w:val="685C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419C"/>
    <w:multiLevelType w:val="hybridMultilevel"/>
    <w:tmpl w:val="6C5A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B39F2"/>
    <w:multiLevelType w:val="hybridMultilevel"/>
    <w:tmpl w:val="8746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2478">
    <w:abstractNumId w:val="3"/>
  </w:num>
  <w:num w:numId="2" w16cid:durableId="698745638">
    <w:abstractNumId w:val="1"/>
  </w:num>
  <w:num w:numId="3" w16cid:durableId="2093505799">
    <w:abstractNumId w:val="2"/>
  </w:num>
  <w:num w:numId="4" w16cid:durableId="5005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1"/>
    <w:rsid w:val="0004066D"/>
    <w:rsid w:val="000579C9"/>
    <w:rsid w:val="00071B5C"/>
    <w:rsid w:val="00075C32"/>
    <w:rsid w:val="000A5845"/>
    <w:rsid w:val="0013613D"/>
    <w:rsid w:val="0016316E"/>
    <w:rsid w:val="00215CA9"/>
    <w:rsid w:val="0025610B"/>
    <w:rsid w:val="002F1455"/>
    <w:rsid w:val="002F36DF"/>
    <w:rsid w:val="00376D44"/>
    <w:rsid w:val="0039617A"/>
    <w:rsid w:val="00396558"/>
    <w:rsid w:val="003A16F3"/>
    <w:rsid w:val="00465C87"/>
    <w:rsid w:val="00473600"/>
    <w:rsid w:val="004736D2"/>
    <w:rsid w:val="00491A18"/>
    <w:rsid w:val="004A3132"/>
    <w:rsid w:val="004C232D"/>
    <w:rsid w:val="00543CD2"/>
    <w:rsid w:val="0055288A"/>
    <w:rsid w:val="006445FA"/>
    <w:rsid w:val="006513DD"/>
    <w:rsid w:val="007F07D0"/>
    <w:rsid w:val="00805F54"/>
    <w:rsid w:val="00885BC4"/>
    <w:rsid w:val="008B57CB"/>
    <w:rsid w:val="008E057A"/>
    <w:rsid w:val="009729B1"/>
    <w:rsid w:val="00AE6018"/>
    <w:rsid w:val="00B431B8"/>
    <w:rsid w:val="00B94EC6"/>
    <w:rsid w:val="00BA6CA0"/>
    <w:rsid w:val="00BB403F"/>
    <w:rsid w:val="00BF1B73"/>
    <w:rsid w:val="00C16CBD"/>
    <w:rsid w:val="00C267AF"/>
    <w:rsid w:val="00C45EDA"/>
    <w:rsid w:val="00CC19B1"/>
    <w:rsid w:val="00CD618F"/>
    <w:rsid w:val="00D16A5E"/>
    <w:rsid w:val="00E14DCD"/>
    <w:rsid w:val="00E2491A"/>
    <w:rsid w:val="00E66A00"/>
    <w:rsid w:val="00F02DEC"/>
    <w:rsid w:val="00F64F48"/>
    <w:rsid w:val="00FC499E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50A"/>
  <w15:chartTrackingRefBased/>
  <w15:docId w15:val="{F6B76276-6F0A-4BA8-B2BE-CC7967B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B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A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A5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52</cp:revision>
  <dcterms:created xsi:type="dcterms:W3CDTF">2025-07-15T04:53:00Z</dcterms:created>
  <dcterms:modified xsi:type="dcterms:W3CDTF">2025-12-16T12:58:00Z</dcterms:modified>
</cp:coreProperties>
</file>