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B8A" w14:textId="075271D7" w:rsidR="00E13FA5" w:rsidRDefault="00E13FA5" w:rsidP="00E13FA5">
      <w:pPr>
        <w:spacing w:line="276" w:lineRule="auto"/>
        <w:jc w:val="center"/>
        <w:rPr>
          <w:sz w:val="24"/>
          <w:szCs w:val="24"/>
        </w:rPr>
      </w:pPr>
      <w:r w:rsidRPr="00655BA1">
        <w:rPr>
          <w:sz w:val="24"/>
          <w:szCs w:val="24"/>
        </w:rPr>
        <w:t>UCHWAŁA NR</w:t>
      </w:r>
      <w:r>
        <w:rPr>
          <w:sz w:val="24"/>
          <w:szCs w:val="24"/>
        </w:rPr>
        <w:t xml:space="preserve"> XVI/149</w:t>
      </w:r>
      <w:r w:rsidRPr="00655BA1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655BA1">
        <w:rPr>
          <w:sz w:val="24"/>
          <w:szCs w:val="24"/>
        </w:rPr>
        <w:br/>
        <w:t>RADY GMINY TOMASZÓW LUBELSKI</w:t>
      </w:r>
    </w:p>
    <w:p w14:paraId="7D5624D6" w14:textId="77777777" w:rsidR="00E13FA5" w:rsidRDefault="00E13FA5" w:rsidP="00E13FA5">
      <w:pPr>
        <w:spacing w:line="276" w:lineRule="auto"/>
        <w:jc w:val="center"/>
      </w:pPr>
      <w:r w:rsidRPr="00655BA1">
        <w:rPr>
          <w:sz w:val="24"/>
          <w:szCs w:val="24"/>
        </w:rPr>
        <w:t>z dnia</w:t>
      </w:r>
      <w:r>
        <w:rPr>
          <w:sz w:val="24"/>
          <w:szCs w:val="24"/>
        </w:rPr>
        <w:t xml:space="preserve"> 5 czerwca</w:t>
      </w:r>
      <w:r w:rsidRPr="00655BA1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655BA1">
        <w:rPr>
          <w:sz w:val="24"/>
          <w:szCs w:val="24"/>
        </w:rPr>
        <w:t xml:space="preserve"> r.</w:t>
      </w:r>
    </w:p>
    <w:p w14:paraId="4DDDBCC5" w14:textId="00E60579" w:rsidR="00873C7E" w:rsidRDefault="00873C7E" w:rsidP="00873C7E">
      <w:pPr>
        <w:jc w:val="center"/>
        <w:rPr>
          <w:b/>
          <w:bCs/>
          <w:sz w:val="24"/>
          <w:szCs w:val="24"/>
        </w:rPr>
      </w:pPr>
    </w:p>
    <w:p w14:paraId="4E9FBD03" w14:textId="61C7EAA9" w:rsidR="00873C7E" w:rsidRDefault="00873C7E" w:rsidP="00873C7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przyjęcia oceny zasobów pomocy społecznej </w:t>
      </w:r>
      <w:r>
        <w:rPr>
          <w:b/>
          <w:bCs/>
          <w:sz w:val="24"/>
          <w:szCs w:val="24"/>
        </w:rPr>
        <w:br/>
        <w:t>w gminie Tomaszów Lubelski za rok 202</w:t>
      </w:r>
      <w:r w:rsidR="00745266">
        <w:rPr>
          <w:b/>
          <w:bCs/>
          <w:sz w:val="24"/>
          <w:szCs w:val="24"/>
        </w:rPr>
        <w:t>4</w:t>
      </w:r>
    </w:p>
    <w:p w14:paraId="6123080F" w14:textId="77777777" w:rsidR="00873C7E" w:rsidRDefault="00873C7E" w:rsidP="00873C7E">
      <w:pPr>
        <w:spacing w:line="360" w:lineRule="auto"/>
        <w:jc w:val="both"/>
        <w:rPr>
          <w:sz w:val="24"/>
          <w:szCs w:val="24"/>
        </w:rPr>
      </w:pPr>
    </w:p>
    <w:p w14:paraId="17F91DD7" w14:textId="50E311C4" w:rsidR="00873C7E" w:rsidRDefault="00873C7E" w:rsidP="0087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18 ust. 2 pkt 15 ustawy z dnia 8 marca 1990 roku o samorządzie gminnym (Dz. U. z 2024 roku, poz.1465 z późń.zm. ) i art. 16a ust. 1 i ust. 4 ustawy z dnia 12 marca 2004 roku o pomocy społecznej (Dz. U. z 2024, poz. 1283 z późn.zm.), Rada Gminy uchwala co następuje:</w:t>
      </w:r>
    </w:p>
    <w:p w14:paraId="054BCA52" w14:textId="77777777" w:rsidR="00873C7E" w:rsidRDefault="00873C7E" w:rsidP="00873C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479D6F4D" w14:textId="77777777" w:rsidR="00873C7E" w:rsidRDefault="00873C7E" w:rsidP="0087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Przyjmuje się ocenę zasobów pomocy społecznej, sporządzoną w oparciu o analizę lokalnej sytuacji społecznej i demograficznej Gminy Tomaszów Lubelski, stanowiącą załącznik do niniejszej uchwały.</w:t>
      </w:r>
    </w:p>
    <w:p w14:paraId="7DC3A9B2" w14:textId="77777777" w:rsidR="00873C7E" w:rsidRDefault="00873C7E" w:rsidP="00873C7E">
      <w:pPr>
        <w:spacing w:line="360" w:lineRule="auto"/>
        <w:jc w:val="both"/>
        <w:rPr>
          <w:sz w:val="24"/>
          <w:szCs w:val="24"/>
        </w:rPr>
      </w:pPr>
    </w:p>
    <w:p w14:paraId="565211DE" w14:textId="77777777" w:rsidR="00873C7E" w:rsidRDefault="00873C7E" w:rsidP="00873C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25844366" w14:textId="77777777" w:rsidR="00873C7E" w:rsidRDefault="00873C7E" w:rsidP="0087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14:paraId="5E1A5A0C" w14:textId="77777777" w:rsidR="00873C7E" w:rsidRDefault="00873C7E" w:rsidP="00873C7E">
      <w:pPr>
        <w:spacing w:line="360" w:lineRule="auto"/>
        <w:jc w:val="center"/>
        <w:rPr>
          <w:sz w:val="24"/>
          <w:szCs w:val="24"/>
        </w:rPr>
      </w:pPr>
    </w:p>
    <w:p w14:paraId="33FD6ED4" w14:textId="77777777" w:rsidR="00873C7E" w:rsidRDefault="00873C7E" w:rsidP="00873C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1C918725" w14:textId="77777777" w:rsidR="00873C7E" w:rsidRDefault="00873C7E" w:rsidP="00873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14:paraId="15FA5EE6" w14:textId="77777777" w:rsidR="00873C7E" w:rsidRDefault="00873C7E" w:rsidP="00873C7E">
      <w:pPr>
        <w:jc w:val="both"/>
        <w:rPr>
          <w:sz w:val="24"/>
          <w:szCs w:val="24"/>
        </w:rPr>
      </w:pPr>
    </w:p>
    <w:p w14:paraId="411769D5" w14:textId="77777777" w:rsidR="00873C7E" w:rsidRDefault="00873C7E" w:rsidP="00873C7E">
      <w:pPr>
        <w:ind w:left="5664"/>
        <w:jc w:val="both"/>
        <w:rPr>
          <w:sz w:val="24"/>
          <w:szCs w:val="24"/>
        </w:rPr>
      </w:pPr>
    </w:p>
    <w:p w14:paraId="74A1B030" w14:textId="77777777" w:rsidR="002808EE" w:rsidRDefault="002808EE" w:rsidP="002808EE">
      <w:pPr>
        <w:ind w:left="360"/>
        <w:rPr>
          <w:bCs/>
          <w:sz w:val="24"/>
          <w:szCs w:val="24"/>
        </w:rPr>
      </w:pP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</w:r>
      <w:r w:rsidRPr="002808EE">
        <w:rPr>
          <w:bCs/>
          <w:sz w:val="24"/>
          <w:szCs w:val="24"/>
        </w:rPr>
        <w:tab/>
        <w:t>Przewodniczący Rady Gminy</w:t>
      </w:r>
    </w:p>
    <w:p w14:paraId="4A64E00F" w14:textId="79DC809D" w:rsidR="00E13FA5" w:rsidRPr="002808EE" w:rsidRDefault="00E13FA5" w:rsidP="002808EE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Grzegorz </w:t>
      </w:r>
      <w:proofErr w:type="spellStart"/>
      <w:r>
        <w:rPr>
          <w:bCs/>
          <w:sz w:val="24"/>
          <w:szCs w:val="24"/>
        </w:rPr>
        <w:t>Gozdek</w:t>
      </w:r>
      <w:proofErr w:type="spellEnd"/>
    </w:p>
    <w:p w14:paraId="7D066913" w14:textId="1B3F0C1D" w:rsidR="002808EE" w:rsidRDefault="002808EE">
      <w:pPr>
        <w:spacing w:after="160" w:line="259" w:lineRule="auto"/>
        <w:rPr>
          <w:bCs/>
          <w:sz w:val="24"/>
          <w:szCs w:val="24"/>
        </w:rPr>
      </w:pPr>
    </w:p>
    <w:p w14:paraId="70052E54" w14:textId="77777777" w:rsidR="00396650" w:rsidRDefault="00396650"/>
    <w:sectPr w:rsidR="00396650" w:rsidSect="003527E0">
      <w:pgSz w:w="11906" w:h="16838" w:code="9"/>
      <w:pgMar w:top="1417" w:right="1417" w:bottom="1417" w:left="1417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97"/>
    <w:rsid w:val="00145392"/>
    <w:rsid w:val="001B1A3C"/>
    <w:rsid w:val="002647AA"/>
    <w:rsid w:val="002808EE"/>
    <w:rsid w:val="002C1CDD"/>
    <w:rsid w:val="003527E0"/>
    <w:rsid w:val="00396650"/>
    <w:rsid w:val="0039762A"/>
    <w:rsid w:val="004C0CDE"/>
    <w:rsid w:val="0058078F"/>
    <w:rsid w:val="006E482E"/>
    <w:rsid w:val="00745266"/>
    <w:rsid w:val="00780C6B"/>
    <w:rsid w:val="00853229"/>
    <w:rsid w:val="00873C7E"/>
    <w:rsid w:val="00A15297"/>
    <w:rsid w:val="00AA775D"/>
    <w:rsid w:val="00AC15F3"/>
    <w:rsid w:val="00AE2263"/>
    <w:rsid w:val="00B62989"/>
    <w:rsid w:val="00B944D4"/>
    <w:rsid w:val="00D330DA"/>
    <w:rsid w:val="00E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E15C"/>
  <w15:chartTrackingRefBased/>
  <w15:docId w15:val="{3870A317-DB8E-4560-A1F8-782B74B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Celina.Koperwas</dc:creator>
  <cp:keywords/>
  <dc:description/>
  <cp:lastModifiedBy>Waldemar Miller</cp:lastModifiedBy>
  <cp:revision>3</cp:revision>
  <cp:lastPrinted>2025-04-25T09:12:00Z</cp:lastPrinted>
  <dcterms:created xsi:type="dcterms:W3CDTF">2025-05-30T13:00:00Z</dcterms:created>
  <dcterms:modified xsi:type="dcterms:W3CDTF">2025-06-02T10:14:00Z</dcterms:modified>
</cp:coreProperties>
</file>