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A8F64" w14:textId="20C22196" w:rsidR="00207F32" w:rsidRPr="00207F32" w:rsidRDefault="00207F32" w:rsidP="00207F32">
      <w:pPr>
        <w:spacing w:after="0" w:line="270" w:lineRule="auto"/>
        <w:ind w:left="288" w:right="116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07F32">
        <w:rPr>
          <w:rFonts w:ascii="Times New Roman" w:eastAsia="Times New Roman" w:hAnsi="Times New Roman" w:cs="Times New Roman"/>
          <w:b/>
          <w:sz w:val="24"/>
        </w:rPr>
        <w:t>UCHWAŁA NR XIV/1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 w:rsidRPr="00207F32">
        <w:rPr>
          <w:rFonts w:ascii="Times New Roman" w:eastAsia="Times New Roman" w:hAnsi="Times New Roman" w:cs="Times New Roman"/>
          <w:b/>
          <w:sz w:val="24"/>
        </w:rPr>
        <w:t>/2025</w:t>
      </w:r>
    </w:p>
    <w:p w14:paraId="21CBC858" w14:textId="77777777" w:rsidR="00207F32" w:rsidRPr="00207F32" w:rsidRDefault="00207F32" w:rsidP="00207F32">
      <w:pPr>
        <w:spacing w:after="0" w:line="270" w:lineRule="auto"/>
        <w:ind w:left="288" w:right="116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07F32">
        <w:rPr>
          <w:rFonts w:ascii="Times New Roman" w:eastAsia="Times New Roman" w:hAnsi="Times New Roman" w:cs="Times New Roman"/>
          <w:b/>
          <w:sz w:val="24"/>
        </w:rPr>
        <w:t>RADY GMINY TOMASZÓWW LUBELSKI</w:t>
      </w:r>
    </w:p>
    <w:p w14:paraId="21D1A9B8" w14:textId="77777777" w:rsidR="00207F32" w:rsidRPr="00207F32" w:rsidRDefault="00207F32" w:rsidP="00207F32">
      <w:pPr>
        <w:spacing w:after="0" w:line="270" w:lineRule="auto"/>
        <w:ind w:left="288" w:right="116" w:hanging="10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14:paraId="0368B1D8" w14:textId="77777777" w:rsidR="00207F32" w:rsidRDefault="00207F32" w:rsidP="00207F32">
      <w:pPr>
        <w:spacing w:after="0" w:line="270" w:lineRule="auto"/>
        <w:ind w:left="288" w:right="116" w:hanging="1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207F32">
        <w:rPr>
          <w:rFonts w:ascii="Times New Roman" w:eastAsia="Times New Roman" w:hAnsi="Times New Roman" w:cs="Times New Roman"/>
          <w:b/>
          <w:bCs/>
          <w:sz w:val="24"/>
        </w:rPr>
        <w:t>z dnia 28 marca 2025 r.</w:t>
      </w:r>
    </w:p>
    <w:p w14:paraId="6FEF2DB3" w14:textId="77777777" w:rsidR="00207F32" w:rsidRPr="00207F32" w:rsidRDefault="00207F32" w:rsidP="00207F32">
      <w:pPr>
        <w:spacing w:after="0" w:line="270" w:lineRule="auto"/>
        <w:ind w:left="288" w:right="116" w:hanging="10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14:paraId="1F626E94" w14:textId="77777777" w:rsidR="00C40EFD" w:rsidRDefault="00A07914">
      <w:pPr>
        <w:spacing w:after="196" w:line="270" w:lineRule="auto"/>
        <w:ind w:left="288" w:right="11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 sprawie wyrażenia zgody na zawarcie kolejnej umowy najmu części nieruchomości z dotychczasowym najemcą, której przedmiotem jest ta sama nieruchomość  </w:t>
      </w:r>
    </w:p>
    <w:p w14:paraId="1E38D718" w14:textId="77777777" w:rsidR="00C40EFD" w:rsidRDefault="00A07914">
      <w:pPr>
        <w:spacing w:after="0"/>
        <w:ind w:left="17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A07775" w14:textId="2916561F" w:rsidR="00C40EFD" w:rsidRDefault="00A07914">
      <w:pPr>
        <w:spacing w:after="262" w:line="262" w:lineRule="auto"/>
        <w:ind w:firstLine="283"/>
        <w:jc w:val="both"/>
      </w:pPr>
      <w:r>
        <w:rPr>
          <w:rFonts w:ascii="Times New Roman" w:eastAsia="Times New Roman" w:hAnsi="Times New Roman" w:cs="Times New Roman"/>
          <w:sz w:val="24"/>
        </w:rPr>
        <w:t>Na podstawie art. 18 ust. 2 pkt 9 lit. a ustawy z dnia 8 marca 1990 r. o samorządzie gminnym (</w:t>
      </w:r>
      <w:r w:rsidR="00194883">
        <w:rPr>
          <w:rFonts w:ascii="Times New Roman" w:eastAsia="Times New Roman" w:hAnsi="Times New Roman" w:cs="Times New Roman"/>
          <w:sz w:val="24"/>
        </w:rPr>
        <w:t xml:space="preserve">t. j. </w:t>
      </w:r>
      <w:r>
        <w:rPr>
          <w:rFonts w:ascii="Times New Roman" w:eastAsia="Times New Roman" w:hAnsi="Times New Roman" w:cs="Times New Roman"/>
          <w:sz w:val="24"/>
        </w:rPr>
        <w:t>Dz. U. z 202</w:t>
      </w:r>
      <w:r w:rsidR="00194883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r. poz. </w:t>
      </w:r>
      <w:r w:rsidR="00A67BBD">
        <w:rPr>
          <w:rFonts w:ascii="Times New Roman" w:eastAsia="Times New Roman" w:hAnsi="Times New Roman" w:cs="Times New Roman"/>
          <w:sz w:val="24"/>
        </w:rPr>
        <w:t>1465</w:t>
      </w:r>
      <w:r w:rsidR="009917A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z późn. zm.) oraz art. 13 ust.</w:t>
      </w:r>
      <w:r w:rsidR="007416C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1, art. 37 ust. 4 ustawy z dnia 21 sierpnia 1997r. o gospodarce nieruchomościami (</w:t>
      </w:r>
      <w:r w:rsidR="00AF3681">
        <w:rPr>
          <w:rFonts w:ascii="Times New Roman" w:eastAsia="Times New Roman" w:hAnsi="Times New Roman" w:cs="Times New Roman"/>
          <w:sz w:val="24"/>
        </w:rPr>
        <w:t xml:space="preserve">t. j. </w:t>
      </w:r>
      <w:r>
        <w:rPr>
          <w:rFonts w:ascii="Times New Roman" w:eastAsia="Times New Roman" w:hAnsi="Times New Roman" w:cs="Times New Roman"/>
          <w:sz w:val="24"/>
        </w:rPr>
        <w:t>Dz. U. z 202</w:t>
      </w:r>
      <w:r w:rsidR="007416C0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r., poz. </w:t>
      </w:r>
      <w:r w:rsidR="007416C0">
        <w:rPr>
          <w:rFonts w:ascii="Times New Roman" w:eastAsia="Times New Roman" w:hAnsi="Times New Roman" w:cs="Times New Roman"/>
          <w:sz w:val="24"/>
        </w:rPr>
        <w:t>1145</w:t>
      </w:r>
      <w:r w:rsidR="00A67BBD">
        <w:rPr>
          <w:rFonts w:ascii="Times New Roman" w:eastAsia="Times New Roman" w:hAnsi="Times New Roman" w:cs="Times New Roman"/>
          <w:sz w:val="24"/>
        </w:rPr>
        <w:t>, z późn. zm.</w:t>
      </w:r>
      <w:r>
        <w:rPr>
          <w:rFonts w:ascii="Times New Roman" w:eastAsia="Times New Roman" w:hAnsi="Times New Roman" w:cs="Times New Roman"/>
          <w:sz w:val="24"/>
        </w:rPr>
        <w:t xml:space="preserve">) Rada Gminy Tomaszów Lubelski uchwala, co następuje: </w:t>
      </w:r>
    </w:p>
    <w:p w14:paraId="78137EC5" w14:textId="77777777" w:rsidR="009917A5" w:rsidRDefault="00A07914">
      <w:pPr>
        <w:spacing w:after="166" w:line="344" w:lineRule="auto"/>
        <w:ind w:left="52" w:firstLine="442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1. </w:t>
      </w:r>
    </w:p>
    <w:p w14:paraId="1EF33F68" w14:textId="40650CF4" w:rsidR="00C40EFD" w:rsidRDefault="00A07914" w:rsidP="009917A5">
      <w:pPr>
        <w:spacing w:after="166" w:line="344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Wyraża się zgodę na zawarcie z dotychczasowym najemcą kolejnej umowy najmu </w:t>
      </w:r>
      <w:r w:rsidR="00A67BBD">
        <w:rPr>
          <w:rFonts w:ascii="Times New Roman" w:eastAsia="Times New Roman" w:hAnsi="Times New Roman" w:cs="Times New Roman"/>
          <w:sz w:val="24"/>
        </w:rPr>
        <w:t xml:space="preserve">lokalu mieszkalnego nr 1 w budynku mieszkalnym wielorodzinnym </w:t>
      </w:r>
      <w:r>
        <w:rPr>
          <w:rFonts w:ascii="Times New Roman" w:eastAsia="Times New Roman" w:hAnsi="Times New Roman" w:cs="Times New Roman"/>
          <w:sz w:val="24"/>
        </w:rPr>
        <w:t xml:space="preserve"> położon</w:t>
      </w:r>
      <w:r w:rsidR="00A67BBD">
        <w:rPr>
          <w:rFonts w:ascii="Times New Roman" w:eastAsia="Times New Roman" w:hAnsi="Times New Roman" w:cs="Times New Roman"/>
          <w:sz w:val="24"/>
        </w:rPr>
        <w:t>ym</w:t>
      </w:r>
      <w:r>
        <w:rPr>
          <w:rFonts w:ascii="Times New Roman" w:eastAsia="Times New Roman" w:hAnsi="Times New Roman" w:cs="Times New Roman"/>
          <w:sz w:val="24"/>
        </w:rPr>
        <w:t xml:space="preserve"> w miejscowości </w:t>
      </w:r>
      <w:r w:rsidR="00A67BBD">
        <w:rPr>
          <w:rFonts w:ascii="Times New Roman" w:eastAsia="Times New Roman" w:hAnsi="Times New Roman" w:cs="Times New Roman"/>
          <w:sz w:val="24"/>
        </w:rPr>
        <w:t>Majdan Górny</w:t>
      </w:r>
      <w:r>
        <w:rPr>
          <w:rFonts w:ascii="Times New Roman" w:eastAsia="Times New Roman" w:hAnsi="Times New Roman" w:cs="Times New Roman"/>
          <w:sz w:val="24"/>
        </w:rPr>
        <w:t>,</w:t>
      </w:r>
      <w:r w:rsidR="007416C0">
        <w:rPr>
          <w:rFonts w:ascii="Times New Roman" w:eastAsia="Times New Roman" w:hAnsi="Times New Roman" w:cs="Times New Roman"/>
          <w:sz w:val="24"/>
        </w:rPr>
        <w:t xml:space="preserve"> </w:t>
      </w:r>
      <w:r w:rsidR="00A67BBD">
        <w:rPr>
          <w:rFonts w:ascii="Times New Roman" w:eastAsia="Times New Roman" w:hAnsi="Times New Roman" w:cs="Times New Roman"/>
          <w:sz w:val="24"/>
        </w:rPr>
        <w:t>ul. Długa 41</w:t>
      </w:r>
      <w:r w:rsidR="00CF6F83">
        <w:rPr>
          <w:rFonts w:ascii="Times New Roman" w:eastAsia="Times New Roman" w:hAnsi="Times New Roman" w:cs="Times New Roman"/>
          <w:sz w:val="24"/>
        </w:rPr>
        <w:t>, na działce o nr ewid. gr 123/1 ark. 3, obręb geodezyjny</w:t>
      </w:r>
      <w:r w:rsidR="007416C0">
        <w:rPr>
          <w:rFonts w:ascii="Times New Roman" w:eastAsia="Times New Roman" w:hAnsi="Times New Roman" w:cs="Times New Roman"/>
          <w:sz w:val="24"/>
        </w:rPr>
        <w:t xml:space="preserve"> 00</w:t>
      </w:r>
      <w:r w:rsidR="00CF6F83">
        <w:rPr>
          <w:rFonts w:ascii="Times New Roman" w:eastAsia="Times New Roman" w:hAnsi="Times New Roman" w:cs="Times New Roman"/>
          <w:sz w:val="24"/>
        </w:rPr>
        <w:t>10</w:t>
      </w:r>
      <w:r w:rsidR="00C66E52">
        <w:rPr>
          <w:rFonts w:ascii="Times New Roman" w:eastAsia="Times New Roman" w:hAnsi="Times New Roman" w:cs="Times New Roman"/>
          <w:color w:val="auto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D44BB9" w14:textId="77777777" w:rsidR="00C40EFD" w:rsidRDefault="00A07914" w:rsidP="009917A5">
      <w:pPr>
        <w:spacing w:after="137"/>
        <w:ind w:left="62" w:hanging="10"/>
        <w:jc w:val="both"/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Szczegółowe warunki najmu zostaną określone w umowie. </w:t>
      </w:r>
    </w:p>
    <w:p w14:paraId="0F69FB56" w14:textId="77777777" w:rsidR="00C40EFD" w:rsidRDefault="00A07914">
      <w:pPr>
        <w:spacing w:after="122" w:line="270" w:lineRule="auto"/>
        <w:ind w:left="28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§ 2. </w:t>
      </w:r>
    </w:p>
    <w:p w14:paraId="6FDBC0EC" w14:textId="77777777" w:rsidR="00C40EFD" w:rsidRDefault="00A07914" w:rsidP="009917A5">
      <w:pPr>
        <w:spacing w:after="122"/>
        <w:ind w:left="293" w:hanging="10"/>
        <w:jc w:val="both"/>
      </w:pPr>
      <w:r>
        <w:rPr>
          <w:rFonts w:ascii="Times New Roman" w:eastAsia="Times New Roman" w:hAnsi="Times New Roman" w:cs="Times New Roman"/>
          <w:sz w:val="24"/>
        </w:rPr>
        <w:t>Wykonanie uchwały powierza się Wójtowi Gminy Tomaszów Lubelski.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C84FDCB" w14:textId="77777777" w:rsidR="00C40EFD" w:rsidRDefault="00A07914">
      <w:pPr>
        <w:spacing w:after="122" w:line="270" w:lineRule="auto"/>
        <w:ind w:left="28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§ 3. </w:t>
      </w:r>
    </w:p>
    <w:p w14:paraId="7509297D" w14:textId="77777777" w:rsidR="00C40EFD" w:rsidRDefault="00A07914" w:rsidP="009917A5">
      <w:pPr>
        <w:spacing w:after="96"/>
        <w:ind w:left="29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Uchwała wchodzi w życie z dniem podjęcia. </w:t>
      </w:r>
    </w:p>
    <w:p w14:paraId="7B898AF4" w14:textId="77777777" w:rsidR="00C40EFD" w:rsidRDefault="00A07914" w:rsidP="00A67BBD">
      <w:pPr>
        <w:spacing w:after="142"/>
        <w:ind w:left="60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D623D5" w14:textId="77777777" w:rsidR="00A67BBD" w:rsidRDefault="00A07914" w:rsidP="00A67BBD">
      <w:pPr>
        <w:spacing w:after="96"/>
        <w:ind w:left="5812" w:right="27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Przewodniczący Rady Gmin</w:t>
      </w:r>
      <w:r w:rsidR="00A67BBD">
        <w:rPr>
          <w:rFonts w:ascii="Times New Roman" w:eastAsia="Times New Roman" w:hAnsi="Times New Roman" w:cs="Times New Roman"/>
          <w:sz w:val="24"/>
        </w:rPr>
        <w:t>y</w:t>
      </w:r>
    </w:p>
    <w:p w14:paraId="705EBB3B" w14:textId="77777777" w:rsidR="00A67BBD" w:rsidRDefault="00A67BBD" w:rsidP="00A67BBD">
      <w:pPr>
        <w:spacing w:after="96"/>
        <w:ind w:left="5812" w:right="270"/>
        <w:jc w:val="center"/>
        <w:rPr>
          <w:rFonts w:ascii="Times New Roman" w:eastAsia="Times New Roman" w:hAnsi="Times New Roman" w:cs="Times New Roman"/>
          <w:sz w:val="24"/>
        </w:rPr>
      </w:pPr>
    </w:p>
    <w:p w14:paraId="26282FB9" w14:textId="20296D9C" w:rsidR="00C40EFD" w:rsidRDefault="00A67BBD" w:rsidP="00A67BBD">
      <w:pPr>
        <w:spacing w:after="96"/>
        <w:ind w:left="5812" w:right="270"/>
        <w:jc w:val="center"/>
      </w:pPr>
      <w:r w:rsidRPr="00A67BBD">
        <w:rPr>
          <w:rFonts w:ascii="Times New Roman" w:eastAsia="Times New Roman" w:hAnsi="Times New Roman" w:cs="Times New Roman"/>
          <w:b/>
          <w:sz w:val="24"/>
        </w:rPr>
        <w:t>Grzegorz Gozdek</w:t>
      </w:r>
      <w:r w:rsidR="00A07914">
        <w:rPr>
          <w:rFonts w:ascii="Times New Roman" w:eastAsia="Times New Roman" w:hAnsi="Times New Roman" w:cs="Times New Roman"/>
          <w:b/>
          <w:sz w:val="24"/>
        </w:rPr>
        <w:t xml:space="preserve">    </w:t>
      </w:r>
    </w:p>
    <w:p w14:paraId="6EBB8287" w14:textId="77777777" w:rsidR="00C40EFD" w:rsidRDefault="00A07914" w:rsidP="00A67BBD">
      <w:pPr>
        <w:spacing w:after="0"/>
        <w:ind w:left="609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7747F7F" w14:textId="0B4BFE3C" w:rsidR="00A95170" w:rsidRDefault="00A95170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14:paraId="7D650821" w14:textId="412C197C" w:rsidR="00A95170" w:rsidRDefault="00A95170" w:rsidP="00A95170">
      <w:pPr>
        <w:spacing w:after="0"/>
        <w:jc w:val="center"/>
      </w:pPr>
      <w:r>
        <w:lastRenderedPageBreak/>
        <w:t>Uzasadnienie</w:t>
      </w:r>
    </w:p>
    <w:p w14:paraId="797F23F2" w14:textId="2C67AC3F" w:rsidR="00A95170" w:rsidRDefault="00A95170" w:rsidP="00A95170">
      <w:pPr>
        <w:spacing w:after="0"/>
        <w:jc w:val="both"/>
      </w:pPr>
      <w:r>
        <w:t>Dotychczasowy najemca zwrócił się z prośbą o zawarcie kolejnej umowy najmu lokalu mieszkalnego w Majdanie Górnym.</w:t>
      </w:r>
    </w:p>
    <w:p w14:paraId="7CF2FB7D" w14:textId="045E3E9A" w:rsidR="00A95170" w:rsidRDefault="00A95170" w:rsidP="00A95170">
      <w:pPr>
        <w:spacing w:after="0"/>
        <w:jc w:val="both"/>
      </w:pPr>
      <w:r>
        <w:t>W związku z faktem iż rodzina wynajmująca lokal mieszkalny jest rodziną wielodzietną, a dzieci uczęszczają jeszcze do szkoły podstawowej podjęcie uchwały jest uzasadnione celem zapewnienia odpowiednich warunków bytowych rodzinie.</w:t>
      </w:r>
    </w:p>
    <w:p w14:paraId="08BBCD4F" w14:textId="77777777" w:rsidR="00A95170" w:rsidRDefault="00A95170" w:rsidP="00A95170">
      <w:pPr>
        <w:spacing w:after="0"/>
        <w:jc w:val="both"/>
      </w:pPr>
    </w:p>
    <w:sectPr w:rsidR="00A95170">
      <w:pgSz w:w="11906" w:h="16838"/>
      <w:pgMar w:top="1440" w:right="1414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03634" w14:textId="77777777" w:rsidR="00316779" w:rsidRDefault="00316779" w:rsidP="00C66E52">
      <w:pPr>
        <w:spacing w:after="0" w:line="240" w:lineRule="auto"/>
      </w:pPr>
      <w:r>
        <w:separator/>
      </w:r>
    </w:p>
  </w:endnote>
  <w:endnote w:type="continuationSeparator" w:id="0">
    <w:p w14:paraId="7852D5CC" w14:textId="77777777" w:rsidR="00316779" w:rsidRDefault="00316779" w:rsidP="00C6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4B81F" w14:textId="77777777" w:rsidR="00316779" w:rsidRDefault="00316779" w:rsidP="00C66E52">
      <w:pPr>
        <w:spacing w:after="0" w:line="240" w:lineRule="auto"/>
      </w:pPr>
      <w:r>
        <w:separator/>
      </w:r>
    </w:p>
  </w:footnote>
  <w:footnote w:type="continuationSeparator" w:id="0">
    <w:p w14:paraId="2906ED98" w14:textId="77777777" w:rsidR="00316779" w:rsidRDefault="00316779" w:rsidP="00C66E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EFD"/>
    <w:rsid w:val="000B799C"/>
    <w:rsid w:val="00194883"/>
    <w:rsid w:val="00207F32"/>
    <w:rsid w:val="00316779"/>
    <w:rsid w:val="003B0EF6"/>
    <w:rsid w:val="00606C57"/>
    <w:rsid w:val="006C1D15"/>
    <w:rsid w:val="007416C0"/>
    <w:rsid w:val="007D4CB6"/>
    <w:rsid w:val="009917A5"/>
    <w:rsid w:val="00A07914"/>
    <w:rsid w:val="00A67BBD"/>
    <w:rsid w:val="00A95170"/>
    <w:rsid w:val="00AF3681"/>
    <w:rsid w:val="00C40EFD"/>
    <w:rsid w:val="00C66E52"/>
    <w:rsid w:val="00CA3B07"/>
    <w:rsid w:val="00CF6F83"/>
    <w:rsid w:val="00E239F4"/>
    <w:rsid w:val="00EA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49DD"/>
  <w15:docId w15:val="{7CF1B647-9D6C-4588-BE57-3B222CF0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E5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66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E5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Tereza2</dc:creator>
  <cp:keywords/>
  <cp:lastModifiedBy>Waldemar Miller</cp:lastModifiedBy>
  <cp:revision>4</cp:revision>
  <dcterms:created xsi:type="dcterms:W3CDTF">2025-02-05T12:50:00Z</dcterms:created>
  <dcterms:modified xsi:type="dcterms:W3CDTF">2025-03-24T18:59:00Z</dcterms:modified>
</cp:coreProperties>
</file>