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99EEF" w14:textId="262CFF68" w:rsidR="006D21E5" w:rsidRPr="006D21E5" w:rsidRDefault="006D21E5" w:rsidP="006D21E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9777683"/>
      <w:r w:rsidRPr="006D21E5">
        <w:rPr>
          <w:rFonts w:ascii="Times New Roman" w:hAnsi="Times New Roman" w:cs="Times New Roman"/>
          <w:sz w:val="24"/>
          <w:szCs w:val="24"/>
        </w:rPr>
        <w:t>UCHWAŁA NR IV/3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D21E5">
        <w:rPr>
          <w:rFonts w:ascii="Times New Roman" w:hAnsi="Times New Roman" w:cs="Times New Roman"/>
          <w:sz w:val="24"/>
          <w:szCs w:val="24"/>
        </w:rPr>
        <w:t>/2024</w:t>
      </w:r>
      <w:r w:rsidRPr="006D21E5">
        <w:rPr>
          <w:rFonts w:ascii="Times New Roman" w:hAnsi="Times New Roman" w:cs="Times New Roman"/>
          <w:sz w:val="24"/>
          <w:szCs w:val="24"/>
        </w:rPr>
        <w:br/>
        <w:t xml:space="preserve">RADY GMINY TOMASZÓW LUBELSKI </w:t>
      </w:r>
      <w:r w:rsidRPr="006D21E5">
        <w:rPr>
          <w:rFonts w:ascii="Times New Roman" w:hAnsi="Times New Roman" w:cs="Times New Roman"/>
          <w:sz w:val="24"/>
          <w:szCs w:val="24"/>
        </w:rPr>
        <w:br/>
        <w:t>z dnia 27 czerwca 2024 r.</w:t>
      </w:r>
    </w:p>
    <w:p w14:paraId="35DB3A9C" w14:textId="24F88F71" w:rsidR="00075228" w:rsidRPr="00075228" w:rsidRDefault="00872C5B" w:rsidP="00075228">
      <w:pPr>
        <w:pStyle w:val="Default"/>
        <w:jc w:val="center"/>
        <w:rPr>
          <w:b/>
          <w:bCs/>
        </w:rPr>
      </w:pPr>
      <w:r w:rsidRPr="00872C5B">
        <w:rPr>
          <w:b/>
          <w:bCs/>
        </w:rPr>
        <w:t>w sp</w:t>
      </w:r>
      <w:r w:rsidR="00075228">
        <w:rPr>
          <w:b/>
          <w:bCs/>
        </w:rPr>
        <w:t>r</w:t>
      </w:r>
      <w:r w:rsidRPr="00872C5B">
        <w:rPr>
          <w:b/>
          <w:bCs/>
        </w:rPr>
        <w:t xml:space="preserve">awie przystąpienia </w:t>
      </w:r>
      <w:r w:rsidR="00075228" w:rsidRPr="00075228">
        <w:rPr>
          <w:b/>
          <w:bCs/>
        </w:rPr>
        <w:t xml:space="preserve">do </w:t>
      </w:r>
      <w:r w:rsidR="00D13BAF">
        <w:rPr>
          <w:b/>
          <w:bCs/>
        </w:rPr>
        <w:t xml:space="preserve">I etapu </w:t>
      </w:r>
      <w:r w:rsidR="00075228" w:rsidRPr="00075228">
        <w:rPr>
          <w:b/>
          <w:bCs/>
        </w:rPr>
        <w:t>scalenia i podziału nieruchomości położonych</w:t>
      </w:r>
    </w:p>
    <w:p w14:paraId="6C191204" w14:textId="1116BF79" w:rsidR="00872C5B" w:rsidRPr="00075228" w:rsidRDefault="00075228" w:rsidP="00075228">
      <w:pPr>
        <w:pStyle w:val="Default"/>
        <w:jc w:val="center"/>
        <w:rPr>
          <w:b/>
          <w:bCs/>
        </w:rPr>
      </w:pPr>
      <w:r w:rsidRPr="00075228">
        <w:rPr>
          <w:b/>
          <w:bCs/>
        </w:rPr>
        <w:t xml:space="preserve">w </w:t>
      </w:r>
      <w:r w:rsidR="00D13BAF">
        <w:rPr>
          <w:b/>
          <w:bCs/>
        </w:rPr>
        <w:t xml:space="preserve">części </w:t>
      </w:r>
      <w:r>
        <w:rPr>
          <w:b/>
          <w:bCs/>
        </w:rPr>
        <w:t>miejscowości Rabinówka</w:t>
      </w:r>
      <w:r w:rsidRPr="00075228">
        <w:rPr>
          <w:b/>
          <w:bCs/>
        </w:rPr>
        <w:t>.</w:t>
      </w:r>
    </w:p>
    <w:bookmarkEnd w:id="0"/>
    <w:p w14:paraId="5503B448" w14:textId="77777777" w:rsidR="00872C5B" w:rsidRPr="00872C5B" w:rsidRDefault="00872C5B" w:rsidP="00872C5B">
      <w:pPr>
        <w:pStyle w:val="Default"/>
      </w:pPr>
    </w:p>
    <w:p w14:paraId="18D5241C" w14:textId="6F5DE59E" w:rsidR="00872C5B" w:rsidRDefault="00872C5B" w:rsidP="005A7319">
      <w:pPr>
        <w:pStyle w:val="Default"/>
        <w:jc w:val="both"/>
      </w:pPr>
      <w:r w:rsidRPr="00872C5B">
        <w:t xml:space="preserve">Na podstawie art. 18 ust. 2 pkt </w:t>
      </w:r>
      <w:r w:rsidR="00075228">
        <w:t>1</w:t>
      </w:r>
      <w:r w:rsidRPr="00872C5B">
        <w:t>5 ustawy z dnia 8 marca 1990 r. o samorządzie gminnym (</w:t>
      </w:r>
      <w:r w:rsidR="006D21E5">
        <w:t xml:space="preserve">t.j. </w:t>
      </w:r>
      <w:r w:rsidRPr="00872C5B">
        <w:t>Dz.</w:t>
      </w:r>
      <w:r w:rsidR="009933B6">
        <w:t> </w:t>
      </w:r>
      <w:r w:rsidRPr="00872C5B">
        <w:t xml:space="preserve">U. z 2024 r. poz. 609) </w:t>
      </w:r>
      <w:r w:rsidR="005A7319">
        <w:t xml:space="preserve">oraz art. 102 ust. 3 ustawy z dnia 21 sierpnia 1997 r. gospodarce nieruchomościami </w:t>
      </w:r>
      <w:bookmarkStart w:id="1" w:name="_Hlk169777545"/>
      <w:r w:rsidR="005A7319">
        <w:t>(</w:t>
      </w:r>
      <w:r w:rsidR="006D21E5">
        <w:t xml:space="preserve">t.j. </w:t>
      </w:r>
      <w:r w:rsidR="005A7319">
        <w:t xml:space="preserve">Dz. U. z 2023 r. poz. 344) </w:t>
      </w:r>
      <w:bookmarkEnd w:id="1"/>
      <w:r w:rsidR="005A7319">
        <w:t>oraz Rozporządzenia Rady Ministrów z dnia 4 maja 2005 r. w sprawie scalenia i podziału nieruchomości (</w:t>
      </w:r>
      <w:r w:rsidR="006D21E5">
        <w:t xml:space="preserve">t.j. </w:t>
      </w:r>
      <w:r w:rsidR="005A7319">
        <w:t>Dz. U. z 2005 r. Nr 86, poz. 736) Rada Gminy Tomaszów Lubelski uchwala co następuje:</w:t>
      </w:r>
    </w:p>
    <w:p w14:paraId="4C5F2665" w14:textId="77777777" w:rsidR="00E457BE" w:rsidRPr="00872C5B" w:rsidRDefault="00E457BE" w:rsidP="005A7319">
      <w:pPr>
        <w:pStyle w:val="Default"/>
        <w:jc w:val="both"/>
      </w:pPr>
    </w:p>
    <w:p w14:paraId="43D6F501" w14:textId="0A281809" w:rsidR="00872C5B" w:rsidRPr="00872C5B" w:rsidRDefault="00872C5B" w:rsidP="00872C5B">
      <w:pPr>
        <w:pStyle w:val="Default"/>
        <w:jc w:val="center"/>
      </w:pPr>
      <w:r w:rsidRPr="00872C5B">
        <w:t>§1</w:t>
      </w:r>
    </w:p>
    <w:p w14:paraId="22C1A01B" w14:textId="4A5578F1" w:rsidR="005A7319" w:rsidRPr="00E457BE" w:rsidRDefault="005A7319" w:rsidP="005A7319">
      <w:pPr>
        <w:pStyle w:val="Default"/>
        <w:numPr>
          <w:ilvl w:val="0"/>
          <w:numId w:val="2"/>
        </w:numPr>
        <w:ind w:left="284" w:hanging="294"/>
        <w:jc w:val="both"/>
      </w:pPr>
      <w:r w:rsidRPr="00E457BE">
        <w:t xml:space="preserve">Przystępuje się do </w:t>
      </w:r>
      <w:r w:rsidR="00D13BAF">
        <w:t xml:space="preserve"> I etapu </w:t>
      </w:r>
      <w:r w:rsidRPr="00E457BE">
        <w:t xml:space="preserve">scalenia i podziału nieruchomości </w:t>
      </w:r>
      <w:r w:rsidRPr="00921F63">
        <w:rPr>
          <w:color w:val="auto"/>
        </w:rPr>
        <w:t xml:space="preserve">położonych w </w:t>
      </w:r>
      <w:r w:rsidR="00E457BE" w:rsidRPr="00921F63">
        <w:rPr>
          <w:color w:val="auto"/>
        </w:rPr>
        <w:t>Rabinówce</w:t>
      </w:r>
      <w:r w:rsidRPr="00921F63">
        <w:rPr>
          <w:color w:val="auto"/>
        </w:rPr>
        <w:t xml:space="preserve"> dla obszaru obejmującego działki nr: </w:t>
      </w:r>
      <w:r w:rsidR="0032535C">
        <w:rPr>
          <w:color w:val="auto"/>
        </w:rPr>
        <w:t>798, 797, 796, 795, 794, 793, 792, 791, 790, 789, 788, 787/2, 786/2, 785/2, 784/2, 783/2, 782/2, 781/2.</w:t>
      </w:r>
    </w:p>
    <w:p w14:paraId="09B07340" w14:textId="59FF7471" w:rsidR="00E457BE" w:rsidRPr="00E457BE" w:rsidRDefault="005A7319" w:rsidP="00E457BE">
      <w:pPr>
        <w:pStyle w:val="Default"/>
        <w:numPr>
          <w:ilvl w:val="0"/>
          <w:numId w:val="2"/>
        </w:numPr>
        <w:ind w:left="284" w:hanging="294"/>
        <w:jc w:val="both"/>
      </w:pPr>
      <w:r w:rsidRPr="00E457BE">
        <w:t>Zewnętrzne granice nieruchomości objętych scaleniem i podziałem oznaczone są na</w:t>
      </w:r>
      <w:r w:rsidR="00E457BE">
        <w:t xml:space="preserve"> </w:t>
      </w:r>
      <w:r w:rsidRPr="00E457BE">
        <w:t>mapie, stanowiącej załącznik Nr 1 do niniejszej uchwały.</w:t>
      </w:r>
    </w:p>
    <w:p w14:paraId="5DF1A6D9" w14:textId="3822EFAA" w:rsidR="00E457BE" w:rsidRPr="00E457BE" w:rsidRDefault="005A7319" w:rsidP="00E457BE">
      <w:pPr>
        <w:pStyle w:val="Default"/>
        <w:numPr>
          <w:ilvl w:val="0"/>
          <w:numId w:val="2"/>
        </w:numPr>
        <w:ind w:left="284" w:hanging="284"/>
        <w:jc w:val="both"/>
      </w:pPr>
      <w:r w:rsidRPr="00E457BE">
        <w:t xml:space="preserve">Wypisy i wyrysy z katastru nieruchomości dotyczące obszaru objętego scaleniem </w:t>
      </w:r>
      <w:r w:rsidR="00E457BE">
        <w:br/>
      </w:r>
      <w:r w:rsidRPr="00E457BE">
        <w:t>i podziałem stanowi załącznik Nr 2 do niniejszej uchwały.</w:t>
      </w:r>
    </w:p>
    <w:p w14:paraId="7E13C057" w14:textId="7B3E144D" w:rsidR="00872C5B" w:rsidRPr="00E457BE" w:rsidRDefault="005A7319" w:rsidP="00E457BE">
      <w:pPr>
        <w:pStyle w:val="Default"/>
        <w:numPr>
          <w:ilvl w:val="0"/>
          <w:numId w:val="2"/>
        </w:numPr>
        <w:ind w:left="284" w:hanging="284"/>
        <w:jc w:val="both"/>
      </w:pPr>
      <w:r w:rsidRPr="00E457BE">
        <w:t xml:space="preserve">Wypis i wyrys z miejscowego planu zagospodarowania przestrzennego </w:t>
      </w:r>
      <w:r w:rsidR="0032535C">
        <w:t>Gminy Tomaszów Lubelski</w:t>
      </w:r>
      <w:r w:rsidR="00E457BE" w:rsidRPr="00E457BE">
        <w:t xml:space="preserve"> </w:t>
      </w:r>
      <w:r w:rsidRPr="00E457BE">
        <w:t>zatwierdzon</w:t>
      </w:r>
      <w:r w:rsidR="006D21E5">
        <w:t xml:space="preserve">ego </w:t>
      </w:r>
      <w:r w:rsidRPr="00E457BE">
        <w:t xml:space="preserve">uchwałą Rady Gminy </w:t>
      </w:r>
      <w:r w:rsidR="00E457BE" w:rsidRPr="00E457BE">
        <w:t>Tomaszów Lubelski nr</w:t>
      </w:r>
      <w:r w:rsidRPr="00E457BE">
        <w:t xml:space="preserve"> </w:t>
      </w:r>
      <w:r w:rsidR="00E457BE" w:rsidRPr="00E457BE">
        <w:t>XLIX/432/2023  z dnia 28 kwietnia 2023 r. w sprawie uchwalenia miejscowego planu zagospodarowania przestrzennego dla obszaru obejmującego część miejscowości Rabinówka</w:t>
      </w:r>
      <w:r w:rsidR="006D21E5">
        <w:t xml:space="preserve"> (</w:t>
      </w:r>
      <w:r w:rsidR="006D21E5" w:rsidRPr="006D21E5">
        <w:t>Dz. Urz. Woj. Lubel. z 20</w:t>
      </w:r>
      <w:r w:rsidR="006D21E5">
        <w:t>23</w:t>
      </w:r>
      <w:r w:rsidR="006D21E5" w:rsidRPr="006D21E5">
        <w:t xml:space="preserve"> r. poz. </w:t>
      </w:r>
      <w:r w:rsidR="006D21E5">
        <w:t>357)</w:t>
      </w:r>
      <w:r w:rsidR="00E457BE" w:rsidRPr="00E457BE">
        <w:t xml:space="preserve"> dla obszaru objętego scaleniem i podziałem stanowi załącznik Nr </w:t>
      </w:r>
      <w:r w:rsidR="00E457BE">
        <w:t>3</w:t>
      </w:r>
      <w:r w:rsidRPr="00E457BE">
        <w:t xml:space="preserve"> do niniejszej uchwały.</w:t>
      </w:r>
    </w:p>
    <w:p w14:paraId="291961B6" w14:textId="77777777" w:rsidR="00E457BE" w:rsidRDefault="00E457BE" w:rsidP="00872C5B">
      <w:pPr>
        <w:pStyle w:val="Default"/>
        <w:jc w:val="center"/>
      </w:pPr>
    </w:p>
    <w:p w14:paraId="42020F08" w14:textId="77777777" w:rsidR="00E457BE" w:rsidRDefault="00E457BE" w:rsidP="00E457BE">
      <w:pPr>
        <w:pStyle w:val="Default"/>
        <w:jc w:val="center"/>
      </w:pPr>
      <w:r>
        <w:t>§ 2.</w:t>
      </w:r>
    </w:p>
    <w:p w14:paraId="64076C30" w14:textId="04D8F2FA" w:rsidR="00E457BE" w:rsidRDefault="00E457BE" w:rsidP="00E457BE">
      <w:pPr>
        <w:pStyle w:val="Default"/>
        <w:jc w:val="both"/>
      </w:pPr>
      <w:r>
        <w:t>Wykonanie uchwały powierza się Wójtowi Gminy Tomaszów Lubelski</w:t>
      </w:r>
    </w:p>
    <w:p w14:paraId="1E6CC996" w14:textId="77777777" w:rsidR="00E457BE" w:rsidRDefault="00E457BE" w:rsidP="00E457BE">
      <w:pPr>
        <w:pStyle w:val="Default"/>
        <w:jc w:val="both"/>
      </w:pPr>
    </w:p>
    <w:p w14:paraId="0BCE55D1" w14:textId="77777777" w:rsidR="00E457BE" w:rsidRDefault="00E457BE" w:rsidP="00E457BE">
      <w:pPr>
        <w:pStyle w:val="Default"/>
        <w:jc w:val="center"/>
      </w:pPr>
      <w:r>
        <w:t>§ 3.</w:t>
      </w:r>
    </w:p>
    <w:p w14:paraId="7BF1921D" w14:textId="4D0F400E" w:rsidR="00872C5B" w:rsidRDefault="00E457BE" w:rsidP="00E457BE">
      <w:pPr>
        <w:pStyle w:val="Default"/>
        <w:jc w:val="both"/>
      </w:pPr>
      <w:r>
        <w:t>Uchwała wchodzi w życie z dniem podjęcia.</w:t>
      </w:r>
    </w:p>
    <w:p w14:paraId="7423D935" w14:textId="1E50C615" w:rsidR="00913495" w:rsidRDefault="00913495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br w:type="page"/>
      </w:r>
    </w:p>
    <w:p w14:paraId="6BCDE48F" w14:textId="77777777" w:rsidR="00913495" w:rsidRDefault="00913495" w:rsidP="009134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54C63CE8" w14:textId="77777777" w:rsidR="00913495" w:rsidRDefault="00913495" w:rsidP="009134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………….. Rady Gminy Tomaszów Lubelski z dnia 28 czerwca 2024 r. </w:t>
      </w:r>
      <w:r>
        <w:rPr>
          <w:rFonts w:ascii="Times New Roman" w:hAnsi="Times New Roman" w:cs="Times New Roman"/>
          <w:b/>
          <w:bCs/>
          <w:sz w:val="24"/>
          <w:szCs w:val="24"/>
        </w:rPr>
        <w:t>w sprawie przystąpienia do scalenia i podziału nieruchomości położonych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w miejscowości Rabinówka.</w:t>
      </w:r>
    </w:p>
    <w:p w14:paraId="541B6CF7" w14:textId="77777777" w:rsidR="00913495" w:rsidRDefault="00913495" w:rsidP="00913495">
      <w:pPr>
        <w:rPr>
          <w:rFonts w:ascii="Times New Roman" w:hAnsi="Times New Roman" w:cs="Times New Roman"/>
          <w:sz w:val="24"/>
          <w:szCs w:val="24"/>
        </w:rPr>
      </w:pPr>
    </w:p>
    <w:p w14:paraId="3B303405" w14:textId="77777777" w:rsidR="00913495" w:rsidRDefault="00913495" w:rsidP="0091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Istotą scalenia i podziału nieruchomości na wskazanym terenie jest doprowadzenie do powstania najbardziej optymalnej struktury przestrzennej nieruchomości, która pozwoli na wykorzystanie terenów zgodnie z ich przeznaczeniem określonym w planie miejscowym, przy jednoczesnym stworzeniu zaplecza ułatwiającego prawidłowe gospodarowanie na nowo wydzielonych działkach gruntu poprzez podniesienie poziomu ich wyposażenia w urządzenia infrastruktury technicznej, prawidłowe kształtowanie zabudowy, ułatwienie dostępu do sieci dróg publicznych.</w:t>
      </w:r>
    </w:p>
    <w:p w14:paraId="43487A0F" w14:textId="77777777" w:rsidR="00913495" w:rsidRDefault="00913495" w:rsidP="0091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jest wynikiem przeprowadzonej analizy okoliczności uzasadniających dokonanie scalenia i podziału nieruchomości, wynikających z § 4 rozporządzenia Rady Ministrów z dnia 4 maja 2005 roku w sprawie scalenia i podziału nieruchomości (Dz. U. nr 86, poz. 763) w zakresie:</w:t>
      </w:r>
    </w:p>
    <w:p w14:paraId="4E7F6DE9" w14:textId="77777777" w:rsidR="00913495" w:rsidRDefault="00913495" w:rsidP="0091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przeznaczenia i warunków zagospodarowania terenu ustalonych w planie miejscowym,</w:t>
      </w:r>
    </w:p>
    <w:p w14:paraId="09A86308" w14:textId="77777777" w:rsidR="00913495" w:rsidRDefault="00913495" w:rsidP="0091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wniosków właścicieli lub użytkowników wieczystych,</w:t>
      </w:r>
    </w:p>
    <w:p w14:paraId="1BEBE627" w14:textId="77777777" w:rsidR="00913495" w:rsidRDefault="00913495" w:rsidP="0091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dotychczasowej struktury przestrzennej nieruchomości,</w:t>
      </w:r>
    </w:p>
    <w:p w14:paraId="43E91B24" w14:textId="77777777" w:rsidR="00913495" w:rsidRDefault="00913495" w:rsidP="0091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stanu istniejącej infrastruktury technicznej i potrzeb jej rozbudowy,</w:t>
      </w:r>
    </w:p>
    <w:p w14:paraId="60C31E06" w14:textId="77777777" w:rsidR="00913495" w:rsidRDefault="00913495" w:rsidP="0091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możliwości sfinansowania przez gminę wydatków związanych z budową lub rozbudową urządzeń infrastruktury technicznej oraz innych kosztów związanych z przeprowadzeniem scalenia i podziału nieruchomości,</w:t>
      </w:r>
    </w:p>
    <w:p w14:paraId="3863C63D" w14:textId="77777777" w:rsidR="00913495" w:rsidRDefault="00913495" w:rsidP="0091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zgodności dokumentów określających stan prawny nieruchomości z danymi katastru nieruchomości.</w:t>
      </w:r>
    </w:p>
    <w:p w14:paraId="66B8E7E0" w14:textId="77777777" w:rsidR="00913495" w:rsidRDefault="00913495" w:rsidP="0091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o przystąpieniu do scalenia i podziału nieruchomości będzie realizacją prawa miejscowego ustanowionego przez Radę Gminy Tomaszów Lubelski nr XLIX/432/2023  z dnia 28 kwietnia 2023 r. w sprawie uchwalenia miejscowego planu zagospodarowania przestrzennego dla obszaru obejmującego część miejscowości Rabinówka. </w:t>
      </w:r>
    </w:p>
    <w:p w14:paraId="5EA474C9" w14:textId="77777777" w:rsidR="00913495" w:rsidRDefault="00913495" w:rsidP="009134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 art. 102 ust. 3 ustawy z dnia 21 sierpnia 1997 roku o gospodarce nieruchomościami (Dz. U. z 2023 r. poz. 344)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stanowi, że o przystąpieniu do scalenia i podziału nieruchomości decyduje rada gminy w drodze uchwały, określając w niej granice zewnętrzne gruntów objętych scaleniem</w:t>
      </w:r>
    </w:p>
    <w:p w14:paraId="1BCBE8FA" w14:textId="77777777" w:rsidR="00913495" w:rsidRPr="00872C5B" w:rsidRDefault="00913495" w:rsidP="00E457BE">
      <w:pPr>
        <w:pStyle w:val="Default"/>
        <w:jc w:val="both"/>
      </w:pPr>
    </w:p>
    <w:sectPr w:rsidR="00913495" w:rsidRPr="00872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5C9AD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6637FA6"/>
    <w:multiLevelType w:val="hybridMultilevel"/>
    <w:tmpl w:val="90F22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037142">
    <w:abstractNumId w:val="0"/>
  </w:num>
  <w:num w:numId="2" w16cid:durableId="671178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C5B"/>
    <w:rsid w:val="00075228"/>
    <w:rsid w:val="00171714"/>
    <w:rsid w:val="0032535C"/>
    <w:rsid w:val="003373AF"/>
    <w:rsid w:val="003624E1"/>
    <w:rsid w:val="003B164F"/>
    <w:rsid w:val="005A7319"/>
    <w:rsid w:val="006D21E5"/>
    <w:rsid w:val="006E3744"/>
    <w:rsid w:val="00735602"/>
    <w:rsid w:val="00872C5B"/>
    <w:rsid w:val="0090555B"/>
    <w:rsid w:val="00913495"/>
    <w:rsid w:val="00921F63"/>
    <w:rsid w:val="00976C64"/>
    <w:rsid w:val="009933B6"/>
    <w:rsid w:val="00BC2A3B"/>
    <w:rsid w:val="00CF687D"/>
    <w:rsid w:val="00D13BAF"/>
    <w:rsid w:val="00E457BE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94EB4"/>
  <w15:chartTrackingRefBased/>
  <w15:docId w15:val="{B8D77C52-D065-45EE-9DA7-006C876F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72C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553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Żarska</dc:creator>
  <cp:keywords/>
  <dc:description/>
  <cp:lastModifiedBy>Waldemar Miller</cp:lastModifiedBy>
  <cp:revision>5</cp:revision>
  <dcterms:created xsi:type="dcterms:W3CDTF">2024-06-20T13:42:00Z</dcterms:created>
  <dcterms:modified xsi:type="dcterms:W3CDTF">2024-06-25T20:52:00Z</dcterms:modified>
</cp:coreProperties>
</file>