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D3B2" w14:textId="739E33E9" w:rsidR="006728D2" w:rsidRPr="009B58A3" w:rsidRDefault="005C0B22" w:rsidP="006728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5BA1">
        <w:rPr>
          <w:rFonts w:ascii="Times New Roman" w:hAnsi="Times New Roman" w:cs="Times New Roman"/>
          <w:sz w:val="24"/>
          <w:szCs w:val="24"/>
        </w:rPr>
        <w:t>UCHWAŁA NR</w:t>
      </w:r>
      <w:r>
        <w:rPr>
          <w:rFonts w:ascii="Times New Roman" w:hAnsi="Times New Roman" w:cs="Times New Roman"/>
          <w:sz w:val="24"/>
          <w:szCs w:val="24"/>
        </w:rPr>
        <w:t xml:space="preserve"> III/1</w:t>
      </w:r>
      <w:r w:rsidR="00D9667C">
        <w:rPr>
          <w:rFonts w:ascii="Times New Roman" w:hAnsi="Times New Roman" w:cs="Times New Roman"/>
          <w:sz w:val="24"/>
          <w:szCs w:val="24"/>
        </w:rPr>
        <w:t>8</w:t>
      </w:r>
      <w:r w:rsidRPr="00655BA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br/>
        <w:t xml:space="preserve">RADY GMINY TOMASZÓW LUBELSKI </w:t>
      </w:r>
      <w:r>
        <w:rPr>
          <w:rFonts w:ascii="Times New Roman" w:hAnsi="Times New Roman" w:cs="Times New Roman"/>
          <w:sz w:val="24"/>
          <w:szCs w:val="24"/>
        </w:rPr>
        <w:br/>
      </w:r>
      <w:r w:rsidRPr="00655BA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24</w:t>
      </w:r>
      <w:r w:rsidRPr="0065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655BA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5BA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082530" w14:textId="77777777" w:rsidR="006728D2" w:rsidRDefault="006728D2" w:rsidP="006728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A3">
        <w:rPr>
          <w:rFonts w:ascii="Times New Roman" w:hAnsi="Times New Roman" w:cs="Times New Roman"/>
          <w:b/>
          <w:bCs/>
          <w:sz w:val="24"/>
          <w:szCs w:val="24"/>
        </w:rPr>
        <w:t>w sprawie przyjęcia sprawozdania z realizacji rocznego programu współpracy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B58A3">
        <w:rPr>
          <w:rFonts w:ascii="Times New Roman" w:hAnsi="Times New Roman" w:cs="Times New Roman"/>
          <w:b/>
          <w:bCs/>
          <w:sz w:val="24"/>
          <w:szCs w:val="24"/>
        </w:rPr>
        <w:t>Gminy Tomaszów Lubelski z organizacjami pozarządowymi i innymi podmiotami prowadzącymi działalność pożytku publicznego za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58A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50876DE4" w14:textId="77777777" w:rsidR="006728D2" w:rsidRDefault="006728D2" w:rsidP="006728D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F9A4B" w14:textId="16EC7FDA" w:rsidR="006728D2" w:rsidRDefault="006728D2" w:rsidP="0067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5246C">
        <w:rPr>
          <w:rFonts w:ascii="Times New Roman" w:hAnsi="Times New Roman" w:cs="Times New Roman"/>
          <w:sz w:val="24"/>
          <w:szCs w:val="24"/>
        </w:rPr>
        <w:t>Na podstawie art. 5 a ust. 3 ustawy z dnia 24 kwietnia 2003r. o działalności pożytku publicznego i o wolontariacie (tj. Dz. U z 20</w:t>
      </w:r>
      <w:r w:rsidR="005C0B2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46C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571</w:t>
      </w:r>
      <w:r w:rsidRPr="00F5246C">
        <w:rPr>
          <w:rFonts w:ascii="Times New Roman" w:hAnsi="Times New Roman" w:cs="Times New Roman"/>
          <w:sz w:val="24"/>
          <w:szCs w:val="24"/>
        </w:rPr>
        <w:t>) w związku z art. 18 ust. 2 pkt 15 ustawy z dnia 8 marca 1990r. o samorządzie gminnym (tj. Dz. U. z 20</w:t>
      </w:r>
      <w:r w:rsidR="005C0B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46C">
        <w:rPr>
          <w:rFonts w:ascii="Times New Roman" w:hAnsi="Times New Roman" w:cs="Times New Roman"/>
          <w:sz w:val="24"/>
          <w:szCs w:val="24"/>
        </w:rPr>
        <w:t>r., poz.</w:t>
      </w:r>
      <w:r w:rsidR="005C0B22">
        <w:rPr>
          <w:rFonts w:ascii="Times New Roman" w:hAnsi="Times New Roman" w:cs="Times New Roman"/>
          <w:sz w:val="24"/>
          <w:szCs w:val="24"/>
        </w:rPr>
        <w:t xml:space="preserve"> 609</w:t>
      </w:r>
      <w:r w:rsidRPr="00F5246C">
        <w:rPr>
          <w:rFonts w:ascii="Times New Roman" w:hAnsi="Times New Roman" w:cs="Times New Roman"/>
          <w:sz w:val="24"/>
          <w:szCs w:val="24"/>
        </w:rPr>
        <w:t xml:space="preserve">), Rada Gminy Tomaszów Lubelski uchwala, co następuje: </w:t>
      </w:r>
    </w:p>
    <w:p w14:paraId="7E1F209C" w14:textId="77777777" w:rsidR="006728D2" w:rsidRDefault="006728D2" w:rsidP="006728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2FA22" w14:textId="77777777" w:rsidR="006728D2" w:rsidRDefault="006728D2" w:rsidP="006728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2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DB2AEC3" w14:textId="77777777" w:rsidR="006728D2" w:rsidRDefault="006728D2" w:rsidP="005C0B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Przyjmuje się sprawozdanie z realizacji rocznego programu współpracy Gminy Tomaszów Lubelski z organizacjami pozarządowymi i innymi podmiotami prowadzącymi działalność pożytku publicznego za 2023 rok. </w:t>
      </w:r>
    </w:p>
    <w:p w14:paraId="0AE74277" w14:textId="77777777" w:rsidR="006728D2" w:rsidRDefault="006728D2" w:rsidP="0067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ED779D" w14:textId="77777777" w:rsidR="006728D2" w:rsidRDefault="006728D2" w:rsidP="006728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2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512BE92" w14:textId="77777777" w:rsidR="006728D2" w:rsidRDefault="006728D2" w:rsidP="0067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Uchwała wchodzi w życiu z dniem podjęcia. </w:t>
      </w:r>
    </w:p>
    <w:p w14:paraId="3B25962B" w14:textId="77777777" w:rsidR="006728D2" w:rsidRDefault="006728D2" w:rsidP="006728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0688D3" w14:textId="77777777" w:rsidR="005C0B22" w:rsidRPr="004E047F" w:rsidRDefault="005C0B22" w:rsidP="005C0B22">
      <w:pPr>
        <w:ind w:left="360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</w:rPr>
        <w:tab/>
      </w:r>
      <w:r w:rsidRPr="004E047F">
        <w:rPr>
          <w:rFonts w:ascii="Times New Roman" w:hAnsi="Times New Roman" w:cs="Times New Roman"/>
          <w:b/>
        </w:rPr>
        <w:t>Przewodnicząca Rady Gminy</w:t>
      </w:r>
    </w:p>
    <w:p w14:paraId="1BBBD973" w14:textId="77777777" w:rsidR="005C0B22" w:rsidRPr="004E047F" w:rsidRDefault="005C0B22" w:rsidP="005C0B22">
      <w:pPr>
        <w:ind w:left="4248" w:firstLine="708"/>
        <w:jc w:val="both"/>
        <w:rPr>
          <w:rFonts w:ascii="Times New Roman" w:hAnsi="Times New Roman" w:cs="Times New Roman"/>
          <w:b/>
        </w:rPr>
      </w:pPr>
      <w:r w:rsidRPr="004E047F">
        <w:rPr>
          <w:rFonts w:ascii="Times New Roman" w:hAnsi="Times New Roman" w:cs="Times New Roman"/>
          <w:b/>
        </w:rPr>
        <w:t xml:space="preserve">       Małgorzata Kosiorska</w:t>
      </w:r>
    </w:p>
    <w:p w14:paraId="50CF9F69" w14:textId="7278648A" w:rsidR="005C0B22" w:rsidRDefault="005C0B22">
      <w:r>
        <w:br w:type="page"/>
      </w:r>
    </w:p>
    <w:p w14:paraId="156B2808" w14:textId="77777777" w:rsidR="005C0B22" w:rsidRDefault="005C0B22" w:rsidP="005C0B22">
      <w:pPr>
        <w:spacing w:line="276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14:paraId="4AEB682A" w14:textId="77777777" w:rsidR="005C0B22" w:rsidRDefault="005C0B22" w:rsidP="005C0B22">
      <w:pPr>
        <w:spacing w:line="276" w:lineRule="auto"/>
        <w:jc w:val="both"/>
        <w:rPr>
          <w:bCs/>
        </w:rPr>
      </w:pPr>
    </w:p>
    <w:p w14:paraId="4407E202" w14:textId="7E1BEC4A" w:rsidR="005C0B22" w:rsidRDefault="005C0B22" w:rsidP="005C0B22">
      <w:pPr>
        <w:spacing w:line="276" w:lineRule="auto"/>
        <w:jc w:val="both"/>
        <w:rPr>
          <w:bCs/>
        </w:rPr>
      </w:pPr>
      <w:r>
        <w:rPr>
          <w:bCs/>
        </w:rPr>
        <w:t>Roczny program współpracy Gminy Tomaszów Lubelski z organizacjami pozarządowymi i innymi podmiotami wymienionymi w art. 3 ust.3 ustawy o działalności pożytku publicznego i o wolontariacie, na rok 2023 został uchwalony przez Radę Gminy Tomaszów Lubelski uchwałą Uchwała</w:t>
      </w:r>
      <w:r w:rsidRPr="00E825DB">
        <w:rPr>
          <w:bCs/>
        </w:rPr>
        <w:t xml:space="preserve"> Nr</w:t>
      </w:r>
      <w:r w:rsidRPr="00386016">
        <w:rPr>
          <w:bCs/>
        </w:rPr>
        <w:t xml:space="preserve"> </w:t>
      </w:r>
      <w:r w:rsidRPr="005C0B22">
        <w:rPr>
          <w:bCs/>
        </w:rPr>
        <w:t>XLIV/379/2022z dnia 25 listopada 2022 r.</w:t>
      </w:r>
      <w:r w:rsidRPr="00386016">
        <w:rPr>
          <w:bCs/>
        </w:rPr>
        <w:t xml:space="preserve"> </w:t>
      </w:r>
      <w:r>
        <w:rPr>
          <w:bCs/>
        </w:rPr>
        <w:t xml:space="preserve">Zgodnie z art. 5a ust. 3 ustawy z dnia 24 kwietnia 2003 roku o działalności pożytku publicznego i o wolontariacie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</w:p>
    <w:p w14:paraId="7D763CE4" w14:textId="375F05B6" w:rsidR="005C0B22" w:rsidRDefault="005C0B22" w:rsidP="005C0B22">
      <w:pPr>
        <w:spacing w:line="276" w:lineRule="auto"/>
        <w:jc w:val="both"/>
        <w:rPr>
          <w:bCs/>
        </w:rPr>
      </w:pPr>
      <w:r>
        <w:rPr>
          <w:bCs/>
        </w:rPr>
        <w:t>Sprawozdanie z realizacji rocznego programu współpracy Gminy Tomaszów Lubelski z organizacjami pozarządowymi i innymi podmiotami wymienionymi w art. 3 ust .3 ustawy o działalności pożytku publicznego i o wolontariacie, za rok 2023 jest dokumentem podsumowującym rok współpracy samorządu z III sektorem, opartej na ustawie o działalności pożytku publicznego i o wolontariacie, a także na rocznym programie współpracy Gminy Tomaszów Lubelski z organizacjami pozarządowymi.</w:t>
      </w:r>
    </w:p>
    <w:p w14:paraId="3C0AF2AF" w14:textId="77777777" w:rsidR="005C0B22" w:rsidRDefault="005C0B22" w:rsidP="005C0B22">
      <w:pPr>
        <w:spacing w:line="276" w:lineRule="auto"/>
        <w:jc w:val="both"/>
        <w:rPr>
          <w:bCs/>
        </w:rPr>
      </w:pPr>
      <w:r>
        <w:rPr>
          <w:bCs/>
        </w:rPr>
        <w:t>W związku z powyższym podjęcie w/wym. uchwały jest w pełni uzasadnione.</w:t>
      </w:r>
    </w:p>
    <w:p w14:paraId="0B0D0728" w14:textId="77777777" w:rsidR="005C0B22" w:rsidRPr="00EE1A22" w:rsidRDefault="005C0B22" w:rsidP="005C0B2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B5F05B" w14:textId="77777777" w:rsidR="00135515" w:rsidRDefault="00135515"/>
    <w:sectPr w:rsidR="00135515" w:rsidSect="00E8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D6"/>
    <w:rsid w:val="000C299C"/>
    <w:rsid w:val="00110F6F"/>
    <w:rsid w:val="00135515"/>
    <w:rsid w:val="002211D6"/>
    <w:rsid w:val="002D07D0"/>
    <w:rsid w:val="003A57C0"/>
    <w:rsid w:val="005C0B22"/>
    <w:rsid w:val="006728D2"/>
    <w:rsid w:val="009727E0"/>
    <w:rsid w:val="00D9667C"/>
    <w:rsid w:val="00E82E18"/>
    <w:rsid w:val="00F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2357"/>
  <w15:chartTrackingRefBased/>
  <w15:docId w15:val="{BE258D92-99B3-4337-A23A-304516F7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8D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Pleskacz</dc:creator>
  <cp:keywords/>
  <dc:description/>
  <cp:lastModifiedBy>Waldemar Miller</cp:lastModifiedBy>
  <cp:revision>6</cp:revision>
  <dcterms:created xsi:type="dcterms:W3CDTF">2024-04-19T10:30:00Z</dcterms:created>
  <dcterms:modified xsi:type="dcterms:W3CDTF">2024-05-23T07:15:00Z</dcterms:modified>
</cp:coreProperties>
</file>