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690C" w14:textId="77777777" w:rsidR="007E5005" w:rsidRPr="007E5005" w:rsidRDefault="007E5005" w:rsidP="007E5005">
      <w:pPr>
        <w:jc w:val="right"/>
        <w:rPr>
          <w:i/>
        </w:rPr>
      </w:pPr>
      <w:r>
        <w:rPr>
          <w:i/>
        </w:rPr>
        <w:t>projekt</w:t>
      </w:r>
    </w:p>
    <w:p w14:paraId="0D8C02F8" w14:textId="20CCDA7E" w:rsidR="00A32616" w:rsidRPr="00B145BB" w:rsidRDefault="00A32616" w:rsidP="00A32616">
      <w:pPr>
        <w:autoSpaceDN w:val="0"/>
        <w:jc w:val="center"/>
      </w:pPr>
      <w:r w:rsidRPr="00B145BB">
        <w:t>UCHWAŁA NR II/</w:t>
      </w:r>
      <w:r>
        <w:t>5</w:t>
      </w:r>
      <w:r w:rsidRPr="00B145BB">
        <w:t>/2024</w:t>
      </w:r>
    </w:p>
    <w:p w14:paraId="4F5A9C97" w14:textId="77777777" w:rsidR="00A32616" w:rsidRPr="00B145BB" w:rsidRDefault="00A32616" w:rsidP="00A32616">
      <w:pPr>
        <w:autoSpaceDN w:val="0"/>
        <w:jc w:val="center"/>
      </w:pPr>
      <w:r w:rsidRPr="00B145BB">
        <w:t xml:space="preserve">RADY GMINY TOMASZÓW LUBELSKI </w:t>
      </w:r>
    </w:p>
    <w:p w14:paraId="6236250B" w14:textId="77777777" w:rsidR="00A32616" w:rsidRPr="00B145BB" w:rsidRDefault="00A32616" w:rsidP="00A32616">
      <w:pPr>
        <w:autoSpaceDN w:val="0"/>
        <w:jc w:val="center"/>
      </w:pPr>
      <w:r w:rsidRPr="00B145BB">
        <w:t xml:space="preserve">z dnia 10 maja 2024 r. </w:t>
      </w:r>
    </w:p>
    <w:p w14:paraId="1BE52F36" w14:textId="77777777" w:rsidR="00281C1C" w:rsidRPr="007E5005" w:rsidRDefault="00281C1C" w:rsidP="00281C1C">
      <w:pPr>
        <w:jc w:val="both"/>
        <w:rPr>
          <w:b/>
        </w:rPr>
      </w:pPr>
    </w:p>
    <w:p w14:paraId="4250F0AD" w14:textId="77777777" w:rsidR="00281C1C" w:rsidRPr="007E5005" w:rsidRDefault="003965A1" w:rsidP="003965A1">
      <w:pPr>
        <w:jc w:val="center"/>
      </w:pPr>
      <w:r w:rsidRPr="007E5005">
        <w:rPr>
          <w:b/>
        </w:rPr>
        <w:t>w sprawie ustalenia liczby, rodzajów, składów osobowych oraz ogólnych zakresów działania stałych komisji Rady Gminy Tomaszów Lubelski.</w:t>
      </w:r>
    </w:p>
    <w:p w14:paraId="362DF052" w14:textId="77777777" w:rsidR="00281C1C" w:rsidRPr="007E5005" w:rsidRDefault="00281C1C" w:rsidP="00281C1C">
      <w:pPr>
        <w:jc w:val="both"/>
      </w:pPr>
    </w:p>
    <w:p w14:paraId="1B693A9B" w14:textId="77777777" w:rsidR="00B84900" w:rsidRPr="007E5005" w:rsidRDefault="00B84900" w:rsidP="00281C1C">
      <w:pPr>
        <w:jc w:val="both"/>
      </w:pPr>
    </w:p>
    <w:p w14:paraId="2EFA045B" w14:textId="1036F4C1" w:rsidR="00281C1C" w:rsidRPr="007E5005" w:rsidRDefault="00281C1C" w:rsidP="001F5125">
      <w:pPr>
        <w:ind w:firstLine="708"/>
        <w:jc w:val="both"/>
      </w:pPr>
      <w:r w:rsidRPr="007E5005">
        <w:t>Na podstawie art.</w:t>
      </w:r>
      <w:r w:rsidR="00107744" w:rsidRPr="007E5005">
        <w:t xml:space="preserve"> </w:t>
      </w:r>
      <w:r w:rsidR="003965A1" w:rsidRPr="007E5005">
        <w:t>21</w:t>
      </w:r>
      <w:r w:rsidR="00B376D6" w:rsidRPr="007E5005">
        <w:t xml:space="preserve"> ust. 1</w:t>
      </w:r>
      <w:r w:rsidRPr="007E5005">
        <w:t xml:space="preserve"> ustawy z dnia 8 marca 1</w:t>
      </w:r>
      <w:r w:rsidR="001F5125" w:rsidRPr="007E5005">
        <w:t>990 roku o </w:t>
      </w:r>
      <w:r w:rsidR="00107744" w:rsidRPr="007E5005">
        <w:t xml:space="preserve">samorządzie gminnym </w:t>
      </w:r>
      <w:r w:rsidRPr="007E5005">
        <w:t>(</w:t>
      </w:r>
      <w:r w:rsidR="00A32616" w:rsidRPr="00A32616">
        <w:t>t.j. Dz. U. z</w:t>
      </w:r>
      <w:r w:rsidR="00A32616">
        <w:t> </w:t>
      </w:r>
      <w:r w:rsidR="00A32616" w:rsidRPr="00A32616">
        <w:t>2024 r. poz. 609</w:t>
      </w:r>
      <w:r w:rsidR="003F1B42" w:rsidRPr="007E5005">
        <w:t xml:space="preserve">) </w:t>
      </w:r>
      <w:r w:rsidR="001F5125" w:rsidRPr="007E5005">
        <w:t xml:space="preserve">Rada Gminy Tomaszów Lubelski </w:t>
      </w:r>
      <w:r w:rsidR="00107744" w:rsidRPr="007E5005">
        <w:t>uchwala, co następuje</w:t>
      </w:r>
      <w:r w:rsidRPr="007E5005">
        <w:t>:</w:t>
      </w:r>
    </w:p>
    <w:p w14:paraId="4885EBCD" w14:textId="77777777" w:rsidR="00281C1C" w:rsidRPr="007E5005" w:rsidRDefault="00281C1C" w:rsidP="00281C1C">
      <w:pPr>
        <w:jc w:val="both"/>
      </w:pPr>
    </w:p>
    <w:p w14:paraId="54B40205" w14:textId="77777777" w:rsidR="00281C1C" w:rsidRDefault="00281C1C" w:rsidP="00281C1C">
      <w:pPr>
        <w:jc w:val="center"/>
      </w:pPr>
      <w:r w:rsidRPr="007E5005">
        <w:t>§ 1</w:t>
      </w:r>
    </w:p>
    <w:p w14:paraId="73C77F3A" w14:textId="77777777" w:rsidR="00D868FC" w:rsidRPr="007E5005" w:rsidRDefault="00D868FC" w:rsidP="00281C1C">
      <w:pPr>
        <w:jc w:val="center"/>
      </w:pPr>
    </w:p>
    <w:p w14:paraId="18BE5EE6" w14:textId="56CE5181" w:rsidR="003965A1" w:rsidRPr="007E5005" w:rsidRDefault="006E523F" w:rsidP="003965A1">
      <w:pPr>
        <w:jc w:val="both"/>
      </w:pPr>
      <w:r w:rsidRPr="007E5005">
        <w:t xml:space="preserve">1. </w:t>
      </w:r>
      <w:r w:rsidR="003965A1" w:rsidRPr="007E5005">
        <w:t xml:space="preserve">Tworzy się cztery komisje </w:t>
      </w:r>
      <w:r w:rsidR="00D95306">
        <w:t xml:space="preserve">stałe </w:t>
      </w:r>
      <w:r w:rsidR="003965A1" w:rsidRPr="007E5005">
        <w:t>Rady Gminy Tomaszów Lubelski:</w:t>
      </w:r>
    </w:p>
    <w:p w14:paraId="5A4B524E" w14:textId="77777777" w:rsidR="003965A1" w:rsidRPr="007E5005" w:rsidRDefault="003965A1" w:rsidP="003F1B42">
      <w:pPr>
        <w:ind w:left="567"/>
        <w:jc w:val="both"/>
      </w:pPr>
      <w:r w:rsidRPr="007E5005">
        <w:t>1) Komisja Budżetu, Finansów i Inicjatyw Gospodarczych</w:t>
      </w:r>
      <w:r w:rsidR="00C92A0F" w:rsidRPr="007E5005">
        <w:t>,</w:t>
      </w:r>
    </w:p>
    <w:p w14:paraId="16A14F62" w14:textId="77777777" w:rsidR="003965A1" w:rsidRPr="007E5005" w:rsidRDefault="003965A1" w:rsidP="003F1B42">
      <w:pPr>
        <w:ind w:left="567"/>
        <w:jc w:val="both"/>
      </w:pPr>
      <w:r w:rsidRPr="007E5005">
        <w:t>2) Komisja Oświaty, Kultury i Sportu</w:t>
      </w:r>
      <w:r w:rsidR="00C92A0F" w:rsidRPr="007E5005">
        <w:t>,</w:t>
      </w:r>
    </w:p>
    <w:p w14:paraId="456F1C4C" w14:textId="77777777" w:rsidR="003965A1" w:rsidRPr="007E5005" w:rsidRDefault="003965A1" w:rsidP="003F1B42">
      <w:pPr>
        <w:ind w:left="567"/>
        <w:jc w:val="both"/>
      </w:pPr>
      <w:r w:rsidRPr="007E5005">
        <w:t>3) Komisja Rolnictwa i Ochrony Środowiska</w:t>
      </w:r>
      <w:r w:rsidR="00C92A0F" w:rsidRPr="007E5005">
        <w:t>,</w:t>
      </w:r>
    </w:p>
    <w:p w14:paraId="529D6434" w14:textId="77777777" w:rsidR="003965A1" w:rsidRPr="007E5005" w:rsidRDefault="003965A1" w:rsidP="003F1B42">
      <w:pPr>
        <w:ind w:left="567"/>
        <w:jc w:val="both"/>
      </w:pPr>
      <w:r w:rsidRPr="007E5005">
        <w:t>4) Komisja Zdrowia i Opieki Społecznej.</w:t>
      </w:r>
    </w:p>
    <w:p w14:paraId="7B19FB80" w14:textId="77777777" w:rsidR="003965A1" w:rsidRPr="007E5005" w:rsidRDefault="003965A1" w:rsidP="003965A1">
      <w:pPr>
        <w:jc w:val="both"/>
      </w:pPr>
    </w:p>
    <w:p w14:paraId="2ED24AD2" w14:textId="77777777" w:rsidR="003965A1" w:rsidRPr="007E5005" w:rsidRDefault="003965A1" w:rsidP="003965A1">
      <w:pPr>
        <w:jc w:val="both"/>
      </w:pPr>
      <w:r w:rsidRPr="007E5005">
        <w:t>2. Określa się ogólne zasady działania komisji</w:t>
      </w:r>
      <w:r w:rsidR="006E523F" w:rsidRPr="007E5005">
        <w:t xml:space="preserve"> wymienionych w ust. 1 jak w </w:t>
      </w:r>
      <w:r w:rsidRPr="007E5005">
        <w:t xml:space="preserve">załączniku Nr 1 do niniejszej uchwały. </w:t>
      </w:r>
    </w:p>
    <w:p w14:paraId="548D34BA" w14:textId="77777777" w:rsidR="003965A1" w:rsidRPr="007E5005" w:rsidRDefault="003965A1" w:rsidP="003965A1">
      <w:pPr>
        <w:jc w:val="both"/>
      </w:pPr>
    </w:p>
    <w:p w14:paraId="482CA6A0" w14:textId="77777777" w:rsidR="003965A1" w:rsidRPr="007E5005" w:rsidRDefault="003965A1" w:rsidP="003965A1">
      <w:pPr>
        <w:jc w:val="both"/>
      </w:pPr>
      <w:r w:rsidRPr="007E5005">
        <w:t>3. Określa się składy osobowe komisji</w:t>
      </w:r>
      <w:r w:rsidR="006E523F" w:rsidRPr="007E5005">
        <w:t xml:space="preserve"> wymienionych w ust. 1 </w:t>
      </w:r>
      <w:r w:rsidRPr="007E5005">
        <w:t>jak w załączniku Nr 2 do niniejszej uchwały.</w:t>
      </w:r>
    </w:p>
    <w:p w14:paraId="740126E8" w14:textId="77777777" w:rsidR="003965A1" w:rsidRPr="007E5005" w:rsidRDefault="003965A1" w:rsidP="003965A1">
      <w:pPr>
        <w:jc w:val="both"/>
      </w:pPr>
    </w:p>
    <w:p w14:paraId="6B3E89DD" w14:textId="77777777" w:rsidR="003965A1" w:rsidRPr="007E5005" w:rsidRDefault="003965A1" w:rsidP="003965A1">
      <w:pPr>
        <w:jc w:val="center"/>
      </w:pPr>
      <w:r w:rsidRPr="007E5005">
        <w:t>§ 2</w:t>
      </w:r>
    </w:p>
    <w:p w14:paraId="593BDF97" w14:textId="77777777" w:rsidR="003965A1" w:rsidRPr="007E5005" w:rsidRDefault="003965A1" w:rsidP="003965A1">
      <w:pPr>
        <w:jc w:val="center"/>
      </w:pPr>
    </w:p>
    <w:p w14:paraId="61C5D093" w14:textId="69D400B3" w:rsidR="003965A1" w:rsidRPr="007E5005" w:rsidRDefault="003965A1" w:rsidP="00A32616">
      <w:pPr>
        <w:jc w:val="both"/>
      </w:pPr>
      <w:r w:rsidRPr="007E5005">
        <w:t xml:space="preserve">Traci moc </w:t>
      </w:r>
      <w:r w:rsidR="00A32616" w:rsidRPr="00A32616">
        <w:t>Uchwała Nr II/5/2018 z dnia 30 listopada 2018 r. w sprawie ustalenia liczby, rodzajów, składów osobowych oraz ogólnych zakresów działania stałych komisji Rady Gminy Tomaszów Lubelski</w:t>
      </w:r>
      <w:r w:rsidRPr="007E5005">
        <w:t>.</w:t>
      </w:r>
    </w:p>
    <w:p w14:paraId="7CDF7463" w14:textId="77777777" w:rsidR="003965A1" w:rsidRPr="007E5005" w:rsidRDefault="003965A1" w:rsidP="003965A1">
      <w:pPr>
        <w:jc w:val="both"/>
      </w:pPr>
    </w:p>
    <w:p w14:paraId="2380E3C4" w14:textId="77777777" w:rsidR="003965A1" w:rsidRPr="007E5005" w:rsidRDefault="003965A1" w:rsidP="003965A1">
      <w:pPr>
        <w:jc w:val="center"/>
      </w:pPr>
      <w:r w:rsidRPr="007E5005">
        <w:t>§ 3</w:t>
      </w:r>
    </w:p>
    <w:p w14:paraId="22AE9BF7" w14:textId="77777777" w:rsidR="003965A1" w:rsidRPr="007E5005" w:rsidRDefault="003965A1" w:rsidP="003965A1">
      <w:pPr>
        <w:jc w:val="center"/>
      </w:pPr>
    </w:p>
    <w:p w14:paraId="1FA20A54" w14:textId="77777777" w:rsidR="00281C1C" w:rsidRPr="007E5005" w:rsidRDefault="003965A1" w:rsidP="003965A1">
      <w:pPr>
        <w:jc w:val="both"/>
      </w:pPr>
      <w:r w:rsidRPr="007E5005">
        <w:t>Uchwała wchodzi w życie z dniem podjęcia.</w:t>
      </w:r>
    </w:p>
    <w:p w14:paraId="267309D1" w14:textId="77777777" w:rsidR="00281C1C" w:rsidRPr="007E5005" w:rsidRDefault="00281C1C" w:rsidP="00281C1C"/>
    <w:p w14:paraId="1D40009B" w14:textId="77777777" w:rsidR="00A32616" w:rsidRPr="001F6C11" w:rsidRDefault="00A32616" w:rsidP="00A32616">
      <w:pPr>
        <w:jc w:val="both"/>
      </w:pPr>
    </w:p>
    <w:p w14:paraId="3B63F713" w14:textId="36FEA6FA" w:rsidR="00A32616" w:rsidRPr="001F6C11" w:rsidRDefault="00A32616" w:rsidP="00A32616">
      <w:pPr>
        <w:ind w:left="4956"/>
        <w:jc w:val="both"/>
      </w:pPr>
      <w:r w:rsidRPr="001F6C11">
        <w:t>Przewodnicząc</w:t>
      </w:r>
      <w:r>
        <w:t>a</w:t>
      </w:r>
      <w:r w:rsidRPr="001F6C11">
        <w:t xml:space="preserve"> Rady Gminy </w:t>
      </w:r>
    </w:p>
    <w:p w14:paraId="050A79A9" w14:textId="77777777" w:rsidR="00A32616" w:rsidRPr="001F6C11" w:rsidRDefault="00A32616" w:rsidP="00A32616">
      <w:pPr>
        <w:jc w:val="both"/>
      </w:pPr>
    </w:p>
    <w:p w14:paraId="7DE9EF21" w14:textId="77777777" w:rsidR="00A32616" w:rsidRDefault="00A32616" w:rsidP="00A32616">
      <w:pPr>
        <w:ind w:left="4248" w:firstLine="708"/>
        <w:jc w:val="both"/>
      </w:pPr>
      <w:bookmarkStart w:id="0" w:name="_Hlk165972156"/>
      <w:r w:rsidRPr="001F6C11">
        <w:t xml:space="preserve">       </w:t>
      </w:r>
      <w:r>
        <w:t>Małgorzata Kosiorska</w:t>
      </w:r>
    </w:p>
    <w:bookmarkEnd w:id="0"/>
    <w:p w14:paraId="69C8F843" w14:textId="77777777" w:rsidR="003F1B42" w:rsidRDefault="003F1B42">
      <w:pPr>
        <w:spacing w:after="160" w:line="259" w:lineRule="auto"/>
      </w:pPr>
      <w:r>
        <w:br w:type="page"/>
      </w:r>
    </w:p>
    <w:p w14:paraId="20A515BA" w14:textId="4154437C" w:rsidR="00A32616" w:rsidRPr="00A32616" w:rsidRDefault="003F1B42" w:rsidP="00A32616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lastRenderedPageBreak/>
        <w:t xml:space="preserve">Załącznik Nr 1 do Uchwały </w:t>
      </w:r>
      <w:r w:rsidR="00A32616" w:rsidRPr="00A32616">
        <w:rPr>
          <w:color w:val="000000"/>
          <w:spacing w:val="-1"/>
          <w:sz w:val="22"/>
          <w:szCs w:val="22"/>
        </w:rPr>
        <w:t>N</w:t>
      </w:r>
      <w:r w:rsidR="00A32616">
        <w:rPr>
          <w:color w:val="000000"/>
          <w:spacing w:val="-1"/>
          <w:sz w:val="22"/>
          <w:szCs w:val="22"/>
        </w:rPr>
        <w:t>r</w:t>
      </w:r>
      <w:r w:rsidR="00A32616" w:rsidRPr="00A32616">
        <w:rPr>
          <w:color w:val="000000"/>
          <w:spacing w:val="-1"/>
          <w:sz w:val="22"/>
          <w:szCs w:val="22"/>
        </w:rPr>
        <w:t xml:space="preserve"> II/5/2024</w:t>
      </w:r>
    </w:p>
    <w:p w14:paraId="783F3564" w14:textId="1D70A86F" w:rsidR="00A32616" w:rsidRPr="00A32616" w:rsidRDefault="00A32616" w:rsidP="00A32616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 w:rsidRPr="00A32616">
        <w:rPr>
          <w:color w:val="000000"/>
          <w:spacing w:val="-1"/>
          <w:sz w:val="22"/>
          <w:szCs w:val="22"/>
        </w:rPr>
        <w:t xml:space="preserve">Rady Gminy Tomaszów Lubelski </w:t>
      </w:r>
    </w:p>
    <w:p w14:paraId="2A033187" w14:textId="62B9AB53" w:rsidR="003F1B42" w:rsidRDefault="00A32616" w:rsidP="00A32616">
      <w:pPr>
        <w:shd w:val="clear" w:color="auto" w:fill="FFFFFF"/>
        <w:jc w:val="right"/>
        <w:rPr>
          <w:color w:val="000000"/>
          <w:spacing w:val="-2"/>
          <w:sz w:val="22"/>
          <w:szCs w:val="22"/>
        </w:rPr>
      </w:pPr>
      <w:r w:rsidRPr="00A32616">
        <w:rPr>
          <w:color w:val="000000"/>
          <w:spacing w:val="-1"/>
          <w:sz w:val="22"/>
          <w:szCs w:val="22"/>
        </w:rPr>
        <w:t>z dnia 10 maja 2024 r</w:t>
      </w:r>
      <w:r w:rsidR="003F1B42" w:rsidRPr="005777E8">
        <w:rPr>
          <w:color w:val="000000"/>
          <w:spacing w:val="-2"/>
          <w:sz w:val="22"/>
          <w:szCs w:val="22"/>
        </w:rPr>
        <w:t>.</w:t>
      </w:r>
    </w:p>
    <w:p w14:paraId="578FC2A3" w14:textId="77777777" w:rsidR="003F1B42" w:rsidRDefault="003F1B42" w:rsidP="003F1B42">
      <w:pPr>
        <w:shd w:val="clear" w:color="auto" w:fill="FFFFFF"/>
        <w:spacing w:before="5"/>
        <w:ind w:left="7507"/>
        <w:jc w:val="right"/>
      </w:pPr>
    </w:p>
    <w:p w14:paraId="412AC2B4" w14:textId="77777777" w:rsidR="003F1B42" w:rsidRDefault="003F1B42" w:rsidP="003F1B42">
      <w:pPr>
        <w:shd w:val="clear" w:color="auto" w:fill="FFFFFF"/>
        <w:spacing w:before="197" w:line="254" w:lineRule="exact"/>
        <w:ind w:left="2203" w:right="2203"/>
        <w:jc w:val="center"/>
      </w:pPr>
      <w:r>
        <w:rPr>
          <w:b/>
          <w:bCs/>
          <w:color w:val="000000"/>
          <w:sz w:val="22"/>
          <w:szCs w:val="22"/>
        </w:rPr>
        <w:t xml:space="preserve">OGÓLNE ZAKRESY DZIAŁANIA </w:t>
      </w:r>
      <w:r>
        <w:rPr>
          <w:b/>
          <w:bCs/>
          <w:color w:val="000000"/>
          <w:spacing w:val="-2"/>
          <w:sz w:val="22"/>
          <w:szCs w:val="22"/>
        </w:rPr>
        <w:t>STAŁYCH KOMISJI RADY GMINY TOMASZÓW LUBELSKI</w:t>
      </w:r>
    </w:p>
    <w:p w14:paraId="207C44EA" w14:textId="77777777" w:rsidR="003F1B42" w:rsidRDefault="003F1B42" w:rsidP="003F1B42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37"/>
      </w:pPr>
      <w:r w:rsidRPr="005777E8">
        <w:rPr>
          <w:color w:val="000000"/>
          <w:sz w:val="22"/>
          <w:szCs w:val="22"/>
        </w:rPr>
        <w:t xml:space="preserve">KOMISJA BUDŻETU, FINANSÓW I INICJATYW GOSPODARCZYCH </w:t>
      </w:r>
      <w:r>
        <w:rPr>
          <w:b/>
          <w:bCs/>
          <w:color w:val="000000"/>
          <w:sz w:val="22"/>
          <w:szCs w:val="22"/>
        </w:rPr>
        <w:t>– działa w zakresie spraw:</w:t>
      </w:r>
    </w:p>
    <w:p w14:paraId="5A6C9076" w14:textId="77777777" w:rsidR="003F1B42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6"/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przedstawianie Radzie opinii i wniosków oraz propozycji rozstrzygnięć w sprawach budżetowych,</w:t>
      </w:r>
    </w:p>
    <w:p w14:paraId="11EED556" w14:textId="77777777" w:rsidR="003F1B42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2" w:line="254" w:lineRule="exact"/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współpraca z Wójtem i komisjami problemowymi Rady przy przygotowaniu projektu budżetu oraz opiniowanie tego projektu dla Rady zgodnie z procedura uchwalania budżetu,</w:t>
      </w:r>
    </w:p>
    <w:p w14:paraId="127B0F40" w14:textId="77777777" w:rsidR="003F1B42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line="370" w:lineRule="exact"/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opiniowanie dla Rady sprawozdań z realizacji budżetu,</w:t>
      </w:r>
    </w:p>
    <w:p w14:paraId="1604B6E9" w14:textId="77777777" w:rsidR="003F1B42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70" w:lineRule="exact"/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opiniowanie projektów uchwał Rady związanych z zobowiązaniami i wierzytelnościami finansowymi,</w:t>
      </w:r>
    </w:p>
    <w:p w14:paraId="4DE9C603" w14:textId="77777777" w:rsidR="003F1B42" w:rsidRPr="00E80756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70" w:lineRule="exact"/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opiniowanie projektów uchwał dotyczących podatków i opłat lokalnych,</w:t>
      </w:r>
    </w:p>
    <w:p w14:paraId="1C5E31DD" w14:textId="77777777" w:rsidR="003F1B42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70" w:lineRule="exact"/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opiniowanie wniosków komisji problemowych związanych z wydatkowaniem środków z budżetu gminy,</w:t>
      </w:r>
    </w:p>
    <w:p w14:paraId="64ABBDC7" w14:textId="77777777" w:rsidR="003F1B42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70" w:lineRule="exact"/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rozpatrywanie i opiniowanie spraw dotyczących</w:t>
      </w:r>
      <w:r w:rsidRPr="00E80756">
        <w:rPr>
          <w:color w:val="000000"/>
          <w:sz w:val="22"/>
          <w:szCs w:val="22"/>
        </w:rPr>
        <w:t xml:space="preserve"> zagospodarowania przestrzennego i inwestycji</w:t>
      </w:r>
      <w:r>
        <w:rPr>
          <w:color w:val="000000"/>
          <w:sz w:val="22"/>
          <w:szCs w:val="22"/>
        </w:rPr>
        <w:t>,</w:t>
      </w:r>
    </w:p>
    <w:p w14:paraId="2B9C7AF9" w14:textId="77777777" w:rsidR="003F1B42" w:rsidRPr="006C56F0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70" w:lineRule="exact"/>
        <w:ind w:left="1134" w:hanging="425"/>
        <w:jc w:val="both"/>
        <w:rPr>
          <w:rFonts w:eastAsiaTheme="minor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opiniowanie przesyłanych projektów zmian w ustawach i przepisach wykonawczych regulujących zasady działania i zakres kompetencji samorządu gminnego,</w:t>
      </w:r>
    </w:p>
    <w:p w14:paraId="2D2669B7" w14:textId="77777777" w:rsidR="003F1B42" w:rsidRPr="00360EC7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70" w:lineRule="exact"/>
        <w:ind w:left="1134" w:hanging="425"/>
        <w:jc w:val="both"/>
        <w:rPr>
          <w:color w:val="000000"/>
          <w:sz w:val="22"/>
          <w:szCs w:val="22"/>
        </w:rPr>
      </w:pPr>
      <w:r w:rsidRPr="006C56F0">
        <w:rPr>
          <w:color w:val="000000"/>
          <w:sz w:val="22"/>
          <w:szCs w:val="22"/>
        </w:rPr>
        <w:t>opiniowanie projektów statutów: gminy, jednostek jej podległych, regulaminów oraz przepisów gminnych,</w:t>
      </w:r>
    </w:p>
    <w:p w14:paraId="35B2615B" w14:textId="77777777" w:rsidR="003F1B42" w:rsidRDefault="003F1B42" w:rsidP="003F1B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70" w:lineRule="exact"/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opiniowanie projektów uchwał Rady w sprawach będących w zakresie działania komisji.</w:t>
      </w:r>
    </w:p>
    <w:p w14:paraId="174DABAA" w14:textId="77777777" w:rsidR="003F1B42" w:rsidRDefault="003F1B42" w:rsidP="003F1B42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E80756">
        <w:rPr>
          <w:color w:val="000000"/>
          <w:sz w:val="22"/>
          <w:szCs w:val="22"/>
        </w:rPr>
        <w:t>KOMISJA OŚWIATY, KULTURY I SPORTU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– działa w zakresie spraw:</w:t>
      </w:r>
    </w:p>
    <w:p w14:paraId="19BF56CD" w14:textId="77777777" w:rsidR="003F1B42" w:rsidRPr="004A3CE1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4A3CE1">
        <w:rPr>
          <w:color w:val="000000"/>
          <w:sz w:val="22"/>
          <w:szCs w:val="22"/>
        </w:rPr>
        <w:t>wychowania, kształcenia dzieci i młodzieży,</w:t>
      </w:r>
    </w:p>
    <w:p w14:paraId="5C71B93B" w14:textId="77777777" w:rsidR="003F1B42" w:rsidRPr="004A3CE1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4A3CE1">
        <w:rPr>
          <w:color w:val="000000"/>
          <w:sz w:val="22"/>
          <w:szCs w:val="22"/>
        </w:rPr>
        <w:t>funkcjonowania szkół i placówek oświatowo-wychowawczych, dowozów dzieci do szkół,</w:t>
      </w:r>
    </w:p>
    <w:p w14:paraId="11DC0692" w14:textId="77777777" w:rsidR="003F1B42" w:rsidRPr="004A3CE1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4A3CE1">
        <w:rPr>
          <w:color w:val="000000"/>
          <w:sz w:val="22"/>
          <w:szCs w:val="22"/>
        </w:rPr>
        <w:t>organizacji sieci szkół,</w:t>
      </w:r>
    </w:p>
    <w:p w14:paraId="40F4C55D" w14:textId="77777777" w:rsidR="003F1B42" w:rsidRPr="004A3CE1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4A3CE1">
        <w:rPr>
          <w:color w:val="000000"/>
          <w:sz w:val="22"/>
          <w:szCs w:val="22"/>
        </w:rPr>
        <w:t>planów remontów placówek oświatowych,</w:t>
      </w:r>
    </w:p>
    <w:p w14:paraId="09444EB7" w14:textId="77777777" w:rsidR="003F1B42" w:rsidRPr="004A3CE1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4A3CE1">
        <w:rPr>
          <w:color w:val="000000"/>
          <w:sz w:val="22"/>
          <w:szCs w:val="22"/>
        </w:rPr>
        <w:t>ochrony zabytków i innych dóbr kultury,</w:t>
      </w:r>
    </w:p>
    <w:p w14:paraId="1C8C725D" w14:textId="77777777" w:rsidR="003F1B42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4A3CE1">
        <w:rPr>
          <w:color w:val="000000"/>
          <w:sz w:val="22"/>
          <w:szCs w:val="22"/>
        </w:rPr>
        <w:t>zagospodarowania terenów rekreacyjnych,</w:t>
      </w:r>
    </w:p>
    <w:p w14:paraId="530C0FE2" w14:textId="77777777" w:rsidR="003F1B42" w:rsidRPr="00556043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556043">
        <w:rPr>
          <w:color w:val="000000"/>
          <w:sz w:val="22"/>
          <w:szCs w:val="22"/>
        </w:rPr>
        <w:t>działalności KGW,</w:t>
      </w:r>
    </w:p>
    <w:p w14:paraId="10CA307D" w14:textId="77777777" w:rsidR="003F1B42" w:rsidRPr="004A3CE1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4A3CE1">
        <w:rPr>
          <w:color w:val="000000"/>
          <w:sz w:val="22"/>
          <w:szCs w:val="22"/>
        </w:rPr>
        <w:t>wydatków budżetowych i dochodów w dziale oświaty, kultury, sportu i rekreacji,</w:t>
      </w:r>
    </w:p>
    <w:p w14:paraId="37B2E7A7" w14:textId="77777777" w:rsidR="003F1B42" w:rsidRPr="004A3CE1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4A3CE1">
        <w:rPr>
          <w:color w:val="000000"/>
          <w:sz w:val="22"/>
          <w:szCs w:val="22"/>
        </w:rPr>
        <w:t>upowszechniania kultury, działalności placówek kultury, sportu, turystyki i rekreacji, rozwoju usług sportowych i bazy turystyczno-rekreacyjnej,</w:t>
      </w:r>
    </w:p>
    <w:p w14:paraId="656DCD01" w14:textId="77777777" w:rsidR="003F1B42" w:rsidRPr="00841D56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rozpatrywanie i opiniowanie budżetu gminy z zakresu działania komisji,</w:t>
      </w:r>
    </w:p>
    <w:p w14:paraId="405E8950" w14:textId="77777777" w:rsidR="003F1B42" w:rsidRDefault="003F1B42" w:rsidP="003F1B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 xml:space="preserve">opiniowanie projektów uchwał Rady w sprawach będących w zakresie działania komisji. </w:t>
      </w:r>
    </w:p>
    <w:p w14:paraId="05C695C3" w14:textId="77777777" w:rsidR="003F1B42" w:rsidRPr="004A3CE1" w:rsidRDefault="003F1B42" w:rsidP="003F1B42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4A3CE1">
        <w:rPr>
          <w:color w:val="000000"/>
          <w:sz w:val="22"/>
          <w:szCs w:val="22"/>
        </w:rPr>
        <w:t>KOMISJA ROLNICTWA I OCHRONY ŚRODOWISKA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– działa w zakresie spraw:</w:t>
      </w:r>
    </w:p>
    <w:p w14:paraId="2E6C0932" w14:textId="77777777" w:rsidR="003F1B42" w:rsidRPr="00360EC7" w:rsidRDefault="003F1B42" w:rsidP="003F1B42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360EC7">
        <w:rPr>
          <w:color w:val="000000"/>
          <w:sz w:val="22"/>
          <w:szCs w:val="22"/>
        </w:rPr>
        <w:t>z zakresu ochrony środowiska: usuwanie i oczyszczania ścieków, utrzymywanie czystości, urządzeń sanitarnych, wysypisk i utylizacji odpadów komunalnych,</w:t>
      </w:r>
    </w:p>
    <w:p w14:paraId="01A99537" w14:textId="77777777" w:rsidR="003F1B42" w:rsidRPr="00360EC7" w:rsidRDefault="003F1B42" w:rsidP="003F1B42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360EC7">
        <w:rPr>
          <w:color w:val="000000"/>
          <w:sz w:val="22"/>
          <w:szCs w:val="22"/>
        </w:rPr>
        <w:t>produkcji rolnej i handlowej oraz skupu,</w:t>
      </w:r>
    </w:p>
    <w:p w14:paraId="61CE0E7C" w14:textId="77777777" w:rsidR="003F1B42" w:rsidRPr="00360EC7" w:rsidRDefault="003F1B42" w:rsidP="003F1B42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360EC7">
        <w:rPr>
          <w:color w:val="000000"/>
          <w:sz w:val="22"/>
          <w:szCs w:val="22"/>
        </w:rPr>
        <w:t>gospodarki leśnej i wodnej,</w:t>
      </w:r>
    </w:p>
    <w:p w14:paraId="390E8B08" w14:textId="77777777" w:rsidR="003F1B42" w:rsidRPr="00360EC7" w:rsidRDefault="003F1B42" w:rsidP="003F1B42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360EC7">
        <w:rPr>
          <w:color w:val="000000"/>
          <w:sz w:val="22"/>
          <w:szCs w:val="22"/>
        </w:rPr>
        <w:t>gospodarki terenami rolnymi,</w:t>
      </w:r>
    </w:p>
    <w:p w14:paraId="7DF88AFE" w14:textId="77777777" w:rsidR="003F1B42" w:rsidRPr="00360EC7" w:rsidRDefault="003F1B42" w:rsidP="003F1B42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360EC7">
        <w:rPr>
          <w:color w:val="000000"/>
          <w:sz w:val="22"/>
          <w:szCs w:val="22"/>
        </w:rPr>
        <w:lastRenderedPageBreak/>
        <w:t>oświaty rolniczej i doradztwa rolniczego,</w:t>
      </w:r>
    </w:p>
    <w:p w14:paraId="42F9315A" w14:textId="77777777" w:rsidR="003F1B42" w:rsidRPr="00360EC7" w:rsidRDefault="003F1B42" w:rsidP="003F1B42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360EC7">
        <w:rPr>
          <w:color w:val="000000"/>
          <w:sz w:val="22"/>
          <w:szCs w:val="22"/>
        </w:rPr>
        <w:t>budowy, remontów i modernizacji dróg znajdujących się na terenie gminy oraz dróg dojazdowych do pól,</w:t>
      </w:r>
    </w:p>
    <w:p w14:paraId="6CE725EE" w14:textId="77777777" w:rsidR="003F1B42" w:rsidRDefault="003F1B42" w:rsidP="003F1B42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360EC7">
        <w:rPr>
          <w:color w:val="000000"/>
          <w:sz w:val="22"/>
          <w:szCs w:val="22"/>
        </w:rPr>
        <w:t xml:space="preserve">gazyfikacji </w:t>
      </w:r>
      <w:r>
        <w:rPr>
          <w:color w:val="000000"/>
          <w:sz w:val="22"/>
          <w:szCs w:val="22"/>
        </w:rPr>
        <w:t>gminy</w:t>
      </w:r>
      <w:r w:rsidRPr="00360EC7">
        <w:rPr>
          <w:color w:val="000000"/>
          <w:sz w:val="22"/>
          <w:szCs w:val="22"/>
        </w:rPr>
        <w:t>,</w:t>
      </w:r>
    </w:p>
    <w:p w14:paraId="7AA70C4D" w14:textId="77777777" w:rsidR="003F1B42" w:rsidRPr="00360EC7" w:rsidRDefault="003F1B42" w:rsidP="003F1B42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360EC7">
        <w:rPr>
          <w:color w:val="000000"/>
          <w:sz w:val="22"/>
          <w:szCs w:val="22"/>
        </w:rPr>
        <w:t xml:space="preserve">rozpatrywanie i opiniowanie spraw dotyczących mienia komunalnego </w:t>
      </w:r>
      <w:r>
        <w:rPr>
          <w:color w:val="000000"/>
          <w:sz w:val="22"/>
          <w:szCs w:val="22"/>
        </w:rPr>
        <w:t xml:space="preserve">i </w:t>
      </w:r>
      <w:r w:rsidRPr="00360EC7">
        <w:rPr>
          <w:color w:val="000000"/>
          <w:sz w:val="22"/>
          <w:szCs w:val="22"/>
        </w:rPr>
        <w:t xml:space="preserve">gospodarki komunalnej, </w:t>
      </w:r>
    </w:p>
    <w:p w14:paraId="758FD517" w14:textId="77777777" w:rsidR="003F1B42" w:rsidRPr="00360EC7" w:rsidRDefault="003F1B42" w:rsidP="003F1B42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360EC7">
        <w:rPr>
          <w:color w:val="000000"/>
          <w:sz w:val="22"/>
          <w:szCs w:val="22"/>
        </w:rPr>
        <w:t>działalności Ochotniczych Straży Pożarnych,</w:t>
      </w:r>
    </w:p>
    <w:p w14:paraId="29EEBB95" w14:textId="77777777" w:rsidR="003F1B42" w:rsidRDefault="003F1B42" w:rsidP="003F1B4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rozpatrywanie i opiniowanie budżetu gminy z zakresu działania komisji</w:t>
      </w:r>
      <w:r>
        <w:rPr>
          <w:color w:val="000000"/>
          <w:sz w:val="22"/>
          <w:szCs w:val="22"/>
        </w:rPr>
        <w:t>,</w:t>
      </w:r>
    </w:p>
    <w:p w14:paraId="469F1015" w14:textId="77777777" w:rsidR="003F1B42" w:rsidRDefault="003F1B42" w:rsidP="003F1B4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opiniowanie projektów uchwał Rady w sprawach będących w zakresie działania komisji.</w:t>
      </w:r>
    </w:p>
    <w:p w14:paraId="5F38BE02" w14:textId="77777777" w:rsidR="003F1B42" w:rsidRPr="004A3CE1" w:rsidRDefault="003F1B42" w:rsidP="003F1B42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KOMISJA ZDROWIA I OPIEKI SPOŁECZNEJ</w:t>
      </w:r>
      <w:r>
        <w:rPr>
          <w:b/>
          <w:bCs/>
          <w:color w:val="000000"/>
          <w:sz w:val="22"/>
          <w:szCs w:val="22"/>
        </w:rPr>
        <w:t>– działa w zakresie spraw:</w:t>
      </w:r>
    </w:p>
    <w:p w14:paraId="1EDE3E67" w14:textId="77777777" w:rsidR="003F1B42" w:rsidRPr="00841D56" w:rsidRDefault="003F1B42" w:rsidP="003F1B4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ochrony zdrowia, profilaktyki zdrowotnej i pomocy społecznej w tym sprawy funkcjonowania placówek służby zdrowia i</w:t>
      </w:r>
      <w:r>
        <w:rPr>
          <w:color w:val="000000"/>
          <w:sz w:val="22"/>
          <w:szCs w:val="22"/>
        </w:rPr>
        <w:t xml:space="preserve"> Gminnego</w:t>
      </w:r>
      <w:r w:rsidRPr="00841D56">
        <w:rPr>
          <w:color w:val="000000"/>
          <w:sz w:val="22"/>
          <w:szCs w:val="22"/>
        </w:rPr>
        <w:t xml:space="preserve"> Ośrodka Pomocy Społecznej,</w:t>
      </w:r>
    </w:p>
    <w:p w14:paraId="4F0CA991" w14:textId="77777777" w:rsidR="003F1B42" w:rsidRPr="00841D56" w:rsidRDefault="003F1B42" w:rsidP="003F1B4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działań w zakresie przeciwdziałania zjawiskom patologii społecznej (opiniowanie programów w tym zakresie oraz ocena ich realizacji),</w:t>
      </w:r>
    </w:p>
    <w:p w14:paraId="33D209B3" w14:textId="77777777" w:rsidR="003F1B42" w:rsidRPr="00841D56" w:rsidRDefault="003F1B42" w:rsidP="003F1B4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stanu sanitarnego gminy,</w:t>
      </w:r>
    </w:p>
    <w:p w14:paraId="1BCAF2B1" w14:textId="77777777" w:rsidR="003F1B42" w:rsidRPr="00841D56" w:rsidRDefault="003F1B42" w:rsidP="003F1B4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udzielanie pomocy w organizowaniu akcji specjalnych np. wypoczynek dzieci i młodzieży, paczki dla osób samotnych i rodzin znajdujących się w szczególnie trudnej sytuacji,</w:t>
      </w:r>
    </w:p>
    <w:p w14:paraId="53CD41E6" w14:textId="77777777" w:rsidR="003F1B42" w:rsidRDefault="003F1B42" w:rsidP="003F1B4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rozpatrywanie i opiniowanie budżetu gminy z zakresu działania komisji</w:t>
      </w:r>
      <w:r>
        <w:rPr>
          <w:color w:val="000000"/>
          <w:sz w:val="22"/>
          <w:szCs w:val="22"/>
        </w:rPr>
        <w:t>,</w:t>
      </w:r>
    </w:p>
    <w:p w14:paraId="0465E6FB" w14:textId="77777777" w:rsidR="003F1B42" w:rsidRDefault="003F1B42" w:rsidP="003F1B4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70" w:lineRule="exact"/>
        <w:jc w:val="both"/>
        <w:rPr>
          <w:color w:val="000000"/>
          <w:sz w:val="22"/>
          <w:szCs w:val="22"/>
        </w:rPr>
      </w:pPr>
      <w:r w:rsidRPr="00841D56">
        <w:rPr>
          <w:color w:val="000000"/>
          <w:sz w:val="22"/>
          <w:szCs w:val="22"/>
        </w:rPr>
        <w:t>opiniowanie projektów uchwał Rady w sprawach będących w zakresie działania komisji.</w:t>
      </w:r>
    </w:p>
    <w:p w14:paraId="545AD72A" w14:textId="77777777" w:rsidR="003F1B42" w:rsidRDefault="003F1B42" w:rsidP="003F1B42">
      <w:pPr>
        <w:shd w:val="clear" w:color="auto" w:fill="FFFFFF"/>
        <w:spacing w:line="370" w:lineRule="exact"/>
        <w:jc w:val="both"/>
        <w:rPr>
          <w:color w:val="000000"/>
          <w:sz w:val="22"/>
          <w:szCs w:val="22"/>
        </w:rPr>
      </w:pPr>
    </w:p>
    <w:p w14:paraId="3BFD5800" w14:textId="77777777" w:rsidR="003F1B42" w:rsidRDefault="003F1B42" w:rsidP="003F1B42">
      <w:pPr>
        <w:shd w:val="clear" w:color="auto" w:fill="FFFFFF"/>
        <w:spacing w:line="370" w:lineRule="exact"/>
        <w:jc w:val="both"/>
        <w:rPr>
          <w:color w:val="000000"/>
          <w:sz w:val="22"/>
          <w:szCs w:val="22"/>
        </w:rPr>
      </w:pPr>
    </w:p>
    <w:p w14:paraId="0125C781" w14:textId="77777777" w:rsidR="003F1B42" w:rsidRDefault="003F1B42" w:rsidP="003F1B42">
      <w:pPr>
        <w:shd w:val="clear" w:color="auto" w:fill="FFFFFF"/>
        <w:spacing w:line="370" w:lineRule="exact"/>
        <w:jc w:val="both"/>
        <w:rPr>
          <w:color w:val="000000"/>
          <w:sz w:val="22"/>
          <w:szCs w:val="22"/>
        </w:rPr>
      </w:pPr>
    </w:p>
    <w:p w14:paraId="0507437E" w14:textId="77777777" w:rsidR="003F1B42" w:rsidRDefault="003F1B42" w:rsidP="003F1B42">
      <w:pPr>
        <w:shd w:val="clear" w:color="auto" w:fill="FFFFFF"/>
        <w:spacing w:line="370" w:lineRule="exact"/>
        <w:jc w:val="both"/>
        <w:rPr>
          <w:color w:val="000000"/>
          <w:sz w:val="22"/>
          <w:szCs w:val="22"/>
        </w:rPr>
      </w:pPr>
    </w:p>
    <w:p w14:paraId="02B4FA1D" w14:textId="77777777" w:rsidR="003F1B42" w:rsidRDefault="003F1B42" w:rsidP="003F1B42">
      <w:pPr>
        <w:shd w:val="clear" w:color="auto" w:fill="FFFFFF"/>
        <w:spacing w:after="2846" w:line="360" w:lineRule="exact"/>
        <w:ind w:left="5683"/>
        <w:jc w:val="center"/>
        <w:sectPr w:rsidR="003F1B42" w:rsidSect="00A32616">
          <w:footerReference w:type="default" r:id="rId8"/>
          <w:pgSz w:w="11899" w:h="16838"/>
          <w:pgMar w:top="1134" w:right="845" w:bottom="946" w:left="854" w:header="708" w:footer="708" w:gutter="0"/>
          <w:cols w:space="60"/>
          <w:noEndnote/>
        </w:sectPr>
      </w:pPr>
    </w:p>
    <w:p w14:paraId="352240AC" w14:textId="77777777" w:rsidR="00A32616" w:rsidRPr="00A32616" w:rsidRDefault="00A32616" w:rsidP="00A32616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lastRenderedPageBreak/>
        <w:t xml:space="preserve">Załącznik Nr 1 do Uchwały </w:t>
      </w:r>
      <w:r w:rsidRPr="00A32616">
        <w:rPr>
          <w:color w:val="000000"/>
          <w:spacing w:val="-1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>r</w:t>
      </w:r>
      <w:r w:rsidRPr="00A32616">
        <w:rPr>
          <w:color w:val="000000"/>
          <w:spacing w:val="-1"/>
          <w:sz w:val="22"/>
          <w:szCs w:val="22"/>
        </w:rPr>
        <w:t xml:space="preserve"> II/5/2024</w:t>
      </w:r>
    </w:p>
    <w:p w14:paraId="7E17DED2" w14:textId="77777777" w:rsidR="00A32616" w:rsidRPr="00A32616" w:rsidRDefault="00A32616" w:rsidP="00A32616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 w:rsidRPr="00A32616">
        <w:rPr>
          <w:color w:val="000000"/>
          <w:spacing w:val="-1"/>
          <w:sz w:val="22"/>
          <w:szCs w:val="22"/>
        </w:rPr>
        <w:t xml:space="preserve">Rady Gminy Tomaszów Lubelski </w:t>
      </w:r>
    </w:p>
    <w:p w14:paraId="74CC2468" w14:textId="77777777" w:rsidR="00A32616" w:rsidRDefault="00A32616" w:rsidP="00A32616">
      <w:pPr>
        <w:shd w:val="clear" w:color="auto" w:fill="FFFFFF"/>
        <w:jc w:val="right"/>
        <w:rPr>
          <w:color w:val="000000"/>
          <w:spacing w:val="-2"/>
          <w:sz w:val="22"/>
          <w:szCs w:val="22"/>
        </w:rPr>
      </w:pPr>
      <w:r w:rsidRPr="00A32616">
        <w:rPr>
          <w:color w:val="000000"/>
          <w:spacing w:val="-1"/>
          <w:sz w:val="22"/>
          <w:szCs w:val="22"/>
        </w:rPr>
        <w:t>z dnia 10 maja 2024 r</w:t>
      </w:r>
      <w:r w:rsidRPr="005777E8">
        <w:rPr>
          <w:color w:val="000000"/>
          <w:spacing w:val="-2"/>
          <w:sz w:val="22"/>
          <w:szCs w:val="22"/>
        </w:rPr>
        <w:t>.</w:t>
      </w:r>
    </w:p>
    <w:p w14:paraId="16C7EA62" w14:textId="77777777" w:rsidR="003F1B42" w:rsidRDefault="003F1B42" w:rsidP="003F1B42">
      <w:pPr>
        <w:shd w:val="clear" w:color="auto" w:fill="FFFFFF"/>
        <w:spacing w:before="197"/>
        <w:ind w:left="1142"/>
      </w:pPr>
      <w:r>
        <w:rPr>
          <w:b/>
          <w:bCs/>
          <w:color w:val="000000"/>
          <w:sz w:val="22"/>
          <w:szCs w:val="22"/>
        </w:rPr>
        <w:t>SKŁADY OSOBOWE STAŁYCH KOMISJI RADY GMINY TOMASZÓW LUBELSKI</w:t>
      </w:r>
    </w:p>
    <w:p w14:paraId="0E776C46" w14:textId="77777777" w:rsidR="003F1B42" w:rsidRPr="003F1B42" w:rsidRDefault="003F1B42" w:rsidP="003F1B42">
      <w:pPr>
        <w:shd w:val="clear" w:color="auto" w:fill="FFFFFF"/>
        <w:tabs>
          <w:tab w:val="left" w:pos="557"/>
        </w:tabs>
        <w:spacing w:before="370" w:line="370" w:lineRule="exact"/>
        <w:ind w:left="336"/>
        <w:rPr>
          <w:b/>
        </w:rPr>
      </w:pPr>
      <w:r w:rsidRPr="003F1B42">
        <w:rPr>
          <w:b/>
          <w:color w:val="000000"/>
          <w:sz w:val="22"/>
          <w:szCs w:val="22"/>
        </w:rPr>
        <w:t>1.</w:t>
      </w:r>
      <w:r w:rsidRPr="003F1B42">
        <w:rPr>
          <w:b/>
          <w:color w:val="000000"/>
          <w:sz w:val="22"/>
          <w:szCs w:val="22"/>
        </w:rPr>
        <w:tab/>
        <w:t>KOMISJA BUDŻETU, FINANSÓW I INICJATYW GOSPODARCZYCH</w:t>
      </w:r>
    </w:p>
    <w:p w14:paraId="16817586" w14:textId="77777777" w:rsidR="003F1B42" w:rsidRPr="00D05602" w:rsidRDefault="003F1B42" w:rsidP="003F1B42">
      <w:pPr>
        <w:pStyle w:val="Akapitzlist"/>
        <w:numPr>
          <w:ilvl w:val="0"/>
          <w:numId w:val="7"/>
        </w:numPr>
        <w:ind w:left="1134"/>
        <w:jc w:val="both"/>
      </w:pPr>
      <w:r w:rsidRPr="00D05602">
        <w:t>…..</w:t>
      </w:r>
    </w:p>
    <w:p w14:paraId="7F866314" w14:textId="77777777" w:rsidR="003F1B42" w:rsidRPr="00D05602" w:rsidRDefault="003F1B42" w:rsidP="003F1B42">
      <w:pPr>
        <w:pStyle w:val="Akapitzlist"/>
        <w:numPr>
          <w:ilvl w:val="0"/>
          <w:numId w:val="7"/>
        </w:numPr>
        <w:ind w:left="1134"/>
        <w:jc w:val="both"/>
      </w:pPr>
      <w:r w:rsidRPr="00D05602">
        <w:t>…..</w:t>
      </w:r>
    </w:p>
    <w:p w14:paraId="6193E874" w14:textId="77777777" w:rsidR="003F1B42" w:rsidRPr="00D05602" w:rsidRDefault="003F1B42" w:rsidP="003F1B42">
      <w:pPr>
        <w:pStyle w:val="Akapitzlist"/>
        <w:numPr>
          <w:ilvl w:val="0"/>
          <w:numId w:val="7"/>
        </w:numPr>
        <w:ind w:left="1134"/>
        <w:jc w:val="both"/>
      </w:pPr>
      <w:r w:rsidRPr="00D05602">
        <w:t>…..</w:t>
      </w:r>
    </w:p>
    <w:p w14:paraId="0249A374" w14:textId="77777777" w:rsidR="003F1B42" w:rsidRPr="00D05602" w:rsidRDefault="003F1B42" w:rsidP="003F1B42">
      <w:pPr>
        <w:pStyle w:val="Akapitzlist"/>
        <w:numPr>
          <w:ilvl w:val="0"/>
          <w:numId w:val="7"/>
        </w:numPr>
        <w:ind w:left="1134"/>
        <w:jc w:val="both"/>
      </w:pPr>
      <w:r w:rsidRPr="00D05602">
        <w:t>…..</w:t>
      </w:r>
    </w:p>
    <w:p w14:paraId="5E104F89" w14:textId="77777777" w:rsidR="003F1B42" w:rsidRPr="00D05602" w:rsidRDefault="003F1B42" w:rsidP="003F1B42">
      <w:pPr>
        <w:pStyle w:val="Akapitzlist"/>
        <w:numPr>
          <w:ilvl w:val="0"/>
          <w:numId w:val="7"/>
        </w:numPr>
        <w:ind w:left="1134"/>
        <w:jc w:val="both"/>
      </w:pPr>
      <w:r w:rsidRPr="00D05602">
        <w:t>…..</w:t>
      </w:r>
    </w:p>
    <w:p w14:paraId="32C83608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45CD93AB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B93E23">
        <w:rPr>
          <w:b/>
          <w:bCs/>
          <w:color w:val="000000"/>
          <w:sz w:val="22"/>
          <w:szCs w:val="22"/>
        </w:rPr>
        <w:t>KOMISJA OŚWIATY, KULTURY I SPORTU</w:t>
      </w:r>
    </w:p>
    <w:p w14:paraId="7AA6DAE3" w14:textId="77777777" w:rsidR="003F1B42" w:rsidRPr="00D05602" w:rsidRDefault="003F1B42" w:rsidP="003F1B42">
      <w:pPr>
        <w:pStyle w:val="Akapitzlist"/>
        <w:numPr>
          <w:ilvl w:val="0"/>
          <w:numId w:val="8"/>
        </w:numPr>
        <w:jc w:val="both"/>
      </w:pPr>
      <w:r w:rsidRPr="00D05602">
        <w:t>…..</w:t>
      </w:r>
    </w:p>
    <w:p w14:paraId="6E283983" w14:textId="77777777" w:rsidR="003F1B42" w:rsidRPr="00D05602" w:rsidRDefault="003F1B42" w:rsidP="003F1B42">
      <w:pPr>
        <w:pStyle w:val="Akapitzlist"/>
        <w:numPr>
          <w:ilvl w:val="0"/>
          <w:numId w:val="8"/>
        </w:numPr>
        <w:jc w:val="both"/>
      </w:pPr>
      <w:r w:rsidRPr="00D05602">
        <w:t>…..</w:t>
      </w:r>
    </w:p>
    <w:p w14:paraId="18334AF5" w14:textId="77777777" w:rsidR="003F1B42" w:rsidRPr="00D05602" w:rsidRDefault="003F1B42" w:rsidP="003F1B42">
      <w:pPr>
        <w:pStyle w:val="Akapitzlist"/>
        <w:numPr>
          <w:ilvl w:val="0"/>
          <w:numId w:val="8"/>
        </w:numPr>
        <w:jc w:val="both"/>
      </w:pPr>
      <w:r w:rsidRPr="00D05602">
        <w:t>…..</w:t>
      </w:r>
    </w:p>
    <w:p w14:paraId="02CF4FEE" w14:textId="77777777" w:rsidR="003F1B42" w:rsidRPr="00D05602" w:rsidRDefault="003F1B42" w:rsidP="003F1B42">
      <w:pPr>
        <w:pStyle w:val="Akapitzlist"/>
        <w:numPr>
          <w:ilvl w:val="0"/>
          <w:numId w:val="8"/>
        </w:numPr>
        <w:jc w:val="both"/>
      </w:pPr>
      <w:r w:rsidRPr="00D05602">
        <w:t>…..</w:t>
      </w:r>
    </w:p>
    <w:p w14:paraId="663A1668" w14:textId="77777777" w:rsidR="003F1B42" w:rsidRPr="00D05602" w:rsidRDefault="003F1B42" w:rsidP="003F1B42">
      <w:pPr>
        <w:pStyle w:val="Akapitzlist"/>
        <w:numPr>
          <w:ilvl w:val="0"/>
          <w:numId w:val="8"/>
        </w:numPr>
        <w:jc w:val="both"/>
      </w:pPr>
      <w:r w:rsidRPr="00D05602">
        <w:t>…..</w:t>
      </w:r>
    </w:p>
    <w:p w14:paraId="5D7A6F6B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3D115255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Pr="00B93E23">
        <w:rPr>
          <w:b/>
          <w:bCs/>
          <w:color w:val="000000"/>
          <w:sz w:val="22"/>
          <w:szCs w:val="22"/>
        </w:rPr>
        <w:t>KOMISJA ROLNICTWA I OCHRONY ŚRODOWISKA</w:t>
      </w:r>
    </w:p>
    <w:p w14:paraId="5C906763" w14:textId="77777777" w:rsidR="003F1B42" w:rsidRPr="00D05602" w:rsidRDefault="003F1B42" w:rsidP="003F1B42">
      <w:pPr>
        <w:pStyle w:val="Akapitzlist"/>
        <w:numPr>
          <w:ilvl w:val="0"/>
          <w:numId w:val="6"/>
        </w:numPr>
        <w:ind w:left="1134"/>
        <w:jc w:val="both"/>
      </w:pPr>
      <w:r w:rsidRPr="00D05602">
        <w:t>…..</w:t>
      </w:r>
    </w:p>
    <w:p w14:paraId="2ADB1902" w14:textId="77777777" w:rsidR="003F1B42" w:rsidRPr="00D05602" w:rsidRDefault="003F1B42" w:rsidP="003F1B42">
      <w:pPr>
        <w:pStyle w:val="Akapitzlist"/>
        <w:numPr>
          <w:ilvl w:val="0"/>
          <w:numId w:val="6"/>
        </w:numPr>
        <w:ind w:left="1134"/>
        <w:jc w:val="both"/>
      </w:pPr>
      <w:r w:rsidRPr="00D05602">
        <w:t>…..</w:t>
      </w:r>
    </w:p>
    <w:p w14:paraId="325B259D" w14:textId="77777777" w:rsidR="003F1B42" w:rsidRPr="00D05602" w:rsidRDefault="003F1B42" w:rsidP="003F1B42">
      <w:pPr>
        <w:pStyle w:val="Akapitzlist"/>
        <w:numPr>
          <w:ilvl w:val="0"/>
          <w:numId w:val="6"/>
        </w:numPr>
        <w:ind w:left="1134"/>
        <w:jc w:val="both"/>
      </w:pPr>
      <w:r w:rsidRPr="00D05602">
        <w:t>…..</w:t>
      </w:r>
    </w:p>
    <w:p w14:paraId="6DBEC13D" w14:textId="77777777" w:rsidR="003F1B42" w:rsidRPr="00D05602" w:rsidRDefault="003F1B42" w:rsidP="003F1B42">
      <w:pPr>
        <w:pStyle w:val="Akapitzlist"/>
        <w:numPr>
          <w:ilvl w:val="0"/>
          <w:numId w:val="6"/>
        </w:numPr>
        <w:ind w:left="1134"/>
        <w:jc w:val="both"/>
      </w:pPr>
      <w:r w:rsidRPr="00D05602">
        <w:t>…..</w:t>
      </w:r>
    </w:p>
    <w:p w14:paraId="4A082CC2" w14:textId="77777777" w:rsidR="003F1B42" w:rsidRPr="00D05602" w:rsidRDefault="003F1B42" w:rsidP="003F1B42">
      <w:pPr>
        <w:pStyle w:val="Akapitzlist"/>
        <w:numPr>
          <w:ilvl w:val="0"/>
          <w:numId w:val="6"/>
        </w:numPr>
        <w:ind w:left="1134"/>
        <w:jc w:val="both"/>
      </w:pPr>
      <w:r w:rsidRPr="00D05602">
        <w:t>…..</w:t>
      </w:r>
    </w:p>
    <w:p w14:paraId="36A9E206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2E50C7F6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Pr="00B93E23">
        <w:rPr>
          <w:b/>
          <w:bCs/>
          <w:color w:val="000000"/>
          <w:sz w:val="22"/>
          <w:szCs w:val="22"/>
        </w:rPr>
        <w:t>KOMISJA ZDROWIA I OPIEKI SPOŁECZNEJ</w:t>
      </w:r>
    </w:p>
    <w:p w14:paraId="6C1402A7" w14:textId="77777777" w:rsidR="003F1B42" w:rsidRPr="00D05602" w:rsidRDefault="003F1B42" w:rsidP="003F1B42">
      <w:pPr>
        <w:pStyle w:val="Akapitzlist"/>
        <w:numPr>
          <w:ilvl w:val="0"/>
          <w:numId w:val="9"/>
        </w:numPr>
        <w:ind w:hanging="11"/>
        <w:jc w:val="both"/>
      </w:pPr>
      <w:r w:rsidRPr="00D05602">
        <w:t>…..</w:t>
      </w:r>
    </w:p>
    <w:p w14:paraId="56B6BC26" w14:textId="77777777" w:rsidR="003F1B42" w:rsidRPr="00D05602" w:rsidRDefault="003F1B42" w:rsidP="003F1B42">
      <w:pPr>
        <w:pStyle w:val="Akapitzlist"/>
        <w:numPr>
          <w:ilvl w:val="0"/>
          <w:numId w:val="9"/>
        </w:numPr>
        <w:ind w:hanging="11"/>
        <w:jc w:val="both"/>
      </w:pPr>
      <w:r w:rsidRPr="00D05602">
        <w:t>…..</w:t>
      </w:r>
    </w:p>
    <w:p w14:paraId="3B5CE4D5" w14:textId="77777777" w:rsidR="003F1B42" w:rsidRPr="00D05602" w:rsidRDefault="003F1B42" w:rsidP="003F1B42">
      <w:pPr>
        <w:pStyle w:val="Akapitzlist"/>
        <w:numPr>
          <w:ilvl w:val="0"/>
          <w:numId w:val="9"/>
        </w:numPr>
        <w:ind w:hanging="11"/>
        <w:jc w:val="both"/>
      </w:pPr>
      <w:r w:rsidRPr="00D05602">
        <w:t>…..</w:t>
      </w:r>
    </w:p>
    <w:p w14:paraId="75C38FD9" w14:textId="77777777" w:rsidR="003F1B42" w:rsidRPr="00D05602" w:rsidRDefault="003F1B42" w:rsidP="003F1B42">
      <w:pPr>
        <w:pStyle w:val="Akapitzlist"/>
        <w:numPr>
          <w:ilvl w:val="0"/>
          <w:numId w:val="9"/>
        </w:numPr>
        <w:ind w:hanging="11"/>
        <w:jc w:val="both"/>
      </w:pPr>
      <w:r w:rsidRPr="00D05602">
        <w:t>…..</w:t>
      </w:r>
    </w:p>
    <w:p w14:paraId="6A727B2E" w14:textId="77777777" w:rsidR="003F1B42" w:rsidRPr="00D05602" w:rsidRDefault="003F1B42" w:rsidP="003F1B42">
      <w:pPr>
        <w:pStyle w:val="Akapitzlist"/>
        <w:numPr>
          <w:ilvl w:val="0"/>
          <w:numId w:val="9"/>
        </w:numPr>
        <w:ind w:hanging="11"/>
        <w:jc w:val="both"/>
      </w:pPr>
      <w:r w:rsidRPr="00D05602">
        <w:t>…..</w:t>
      </w:r>
    </w:p>
    <w:p w14:paraId="44EC7D96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</w:pPr>
    </w:p>
    <w:p w14:paraId="3F9AB038" w14:textId="77777777" w:rsidR="003F1B42" w:rsidRDefault="003F1B42" w:rsidP="003F1B42">
      <w:pPr>
        <w:shd w:val="clear" w:color="auto" w:fill="FFFFFF"/>
      </w:pPr>
    </w:p>
    <w:p w14:paraId="2C672E2F" w14:textId="77777777" w:rsidR="003F1B42" w:rsidRDefault="003F1B42">
      <w:pPr>
        <w:spacing w:after="160" w:line="259" w:lineRule="auto"/>
      </w:pPr>
      <w:r>
        <w:br w:type="page"/>
      </w:r>
    </w:p>
    <w:p w14:paraId="0D6392C0" w14:textId="77777777" w:rsidR="003F1B42" w:rsidRDefault="003F1B42" w:rsidP="003F1B42">
      <w:pPr>
        <w:jc w:val="center"/>
      </w:pPr>
    </w:p>
    <w:p w14:paraId="400182C7" w14:textId="77777777" w:rsidR="003F1B42" w:rsidRPr="003A42A7" w:rsidRDefault="003F1B42" w:rsidP="003F1B42">
      <w:pPr>
        <w:jc w:val="center"/>
      </w:pPr>
      <w:r w:rsidRPr="003A42A7">
        <w:t>Uzasadnienie</w:t>
      </w:r>
    </w:p>
    <w:p w14:paraId="1502DA85" w14:textId="77777777" w:rsidR="003F1B42" w:rsidRDefault="003F1B42" w:rsidP="003F1B42">
      <w:pPr>
        <w:jc w:val="both"/>
        <w:rPr>
          <w:rStyle w:val="alb"/>
        </w:rPr>
      </w:pPr>
    </w:p>
    <w:p w14:paraId="2985EC12" w14:textId="77777777" w:rsidR="003F1B42" w:rsidRDefault="003F1B42" w:rsidP="003F1B42">
      <w:pPr>
        <w:jc w:val="both"/>
      </w:pPr>
      <w:r w:rsidRPr="003A42A7">
        <w:rPr>
          <w:rStyle w:val="alb"/>
        </w:rPr>
        <w:t xml:space="preserve">Zgodnie z art. </w:t>
      </w:r>
      <w:r>
        <w:rPr>
          <w:rStyle w:val="alb"/>
        </w:rPr>
        <w:t xml:space="preserve">21 </w:t>
      </w:r>
      <w:r w:rsidRPr="003A42A7">
        <w:rPr>
          <w:rStyle w:val="alb"/>
        </w:rPr>
        <w:t> Ustawy o samorządzie Gminnym Rada</w:t>
      </w:r>
      <w:r>
        <w:t xml:space="preserve"> gminy może powołać ze swojego składu komisje stałe. Zgodnie ze Statutem Gminy Tomaszów Lubelski w Radzie Gminy oprócz obligatoryjnych komisji Rewizyjnej oraz Skarg, wniosków i petycji działają następujące komisje:</w:t>
      </w:r>
    </w:p>
    <w:p w14:paraId="11BE3A85" w14:textId="77777777" w:rsidR="003F1B42" w:rsidRPr="007E5005" w:rsidRDefault="003F1B42" w:rsidP="003F1B42">
      <w:pPr>
        <w:ind w:left="567"/>
        <w:jc w:val="both"/>
      </w:pPr>
      <w:r w:rsidRPr="007E5005">
        <w:t>1) Komisja Budżetu, Finansów i Inicjatyw Gospodarczych,</w:t>
      </w:r>
    </w:p>
    <w:p w14:paraId="49D7BAD6" w14:textId="77777777" w:rsidR="003F1B42" w:rsidRPr="007E5005" w:rsidRDefault="003F1B42" w:rsidP="003F1B42">
      <w:pPr>
        <w:ind w:left="567"/>
        <w:jc w:val="both"/>
      </w:pPr>
      <w:r w:rsidRPr="007E5005">
        <w:t>2) Komisja Oświaty, Kultury i Sportu,</w:t>
      </w:r>
    </w:p>
    <w:p w14:paraId="74277842" w14:textId="77777777" w:rsidR="003F1B42" w:rsidRPr="007E5005" w:rsidRDefault="003F1B42" w:rsidP="003F1B42">
      <w:pPr>
        <w:ind w:left="567"/>
        <w:jc w:val="both"/>
      </w:pPr>
      <w:r w:rsidRPr="007E5005">
        <w:t>3) Komisja Rolnictwa i Ochrony Środowiska,</w:t>
      </w:r>
    </w:p>
    <w:p w14:paraId="293D77FC" w14:textId="77777777" w:rsidR="003F1B42" w:rsidRDefault="003F1B42" w:rsidP="003F1B42">
      <w:pPr>
        <w:ind w:firstLine="567"/>
        <w:jc w:val="both"/>
      </w:pPr>
      <w:r w:rsidRPr="007E5005">
        <w:t>4) Komisja Zdrowia i Opieki Społecznej</w:t>
      </w:r>
    </w:p>
    <w:p w14:paraId="3630C9B3" w14:textId="77777777" w:rsidR="003F1B42" w:rsidRPr="003A42A7" w:rsidRDefault="003F1B42" w:rsidP="003F1B42">
      <w:pPr>
        <w:jc w:val="both"/>
      </w:pPr>
      <w:r w:rsidRPr="003A42A7">
        <w:t>Zgodnie ze statutem Gminy Tomaszów Lubelski Komisj</w:t>
      </w:r>
      <w:r>
        <w:t>e</w:t>
      </w:r>
      <w:r w:rsidRPr="003A42A7">
        <w:t xml:space="preserve"> skład</w:t>
      </w:r>
      <w:r>
        <w:t>ają</w:t>
      </w:r>
      <w:r w:rsidRPr="003A42A7">
        <w:t xml:space="preserve"> się z 5 członków.</w:t>
      </w:r>
    </w:p>
    <w:p w14:paraId="08B6B8FD" w14:textId="3935B5BE" w:rsidR="003F1B42" w:rsidRPr="003A42A7" w:rsidRDefault="003F1B42" w:rsidP="003F1B42">
      <w:pPr>
        <w:jc w:val="both"/>
      </w:pPr>
      <w:r w:rsidRPr="003A42A7">
        <w:t xml:space="preserve">W związku z </w:t>
      </w:r>
      <w:r w:rsidR="00AD3761">
        <w:t xml:space="preserve">początkiem </w:t>
      </w:r>
      <w:r w:rsidRPr="003A42A7">
        <w:t>kadencji 20</w:t>
      </w:r>
      <w:r w:rsidR="00A32616">
        <w:t>24</w:t>
      </w:r>
      <w:r w:rsidRPr="003A42A7">
        <w:t>-20</w:t>
      </w:r>
      <w:r w:rsidR="00A32616">
        <w:t>29</w:t>
      </w:r>
      <w:r w:rsidRPr="003A42A7">
        <w:t xml:space="preserve"> oraz wyborem nowej Rady Gminy koniecznym jest powołanie </w:t>
      </w:r>
      <w:r>
        <w:t xml:space="preserve">składów </w:t>
      </w:r>
      <w:r w:rsidRPr="003A42A7">
        <w:t xml:space="preserve">Komisji </w:t>
      </w:r>
      <w:r>
        <w:t>stałych.</w:t>
      </w:r>
      <w:r w:rsidRPr="003A42A7">
        <w:t xml:space="preserve"> </w:t>
      </w:r>
    </w:p>
    <w:p w14:paraId="64E37708" w14:textId="77777777" w:rsidR="003E5275" w:rsidRPr="007E5005" w:rsidRDefault="003E5275" w:rsidP="00281C1C"/>
    <w:sectPr w:rsidR="003E5275" w:rsidRPr="007E5005" w:rsidSect="008E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4618" w14:textId="77777777" w:rsidR="0028253A" w:rsidRDefault="0028253A" w:rsidP="005D7D36">
      <w:r>
        <w:separator/>
      </w:r>
    </w:p>
  </w:endnote>
  <w:endnote w:type="continuationSeparator" w:id="0">
    <w:p w14:paraId="3DCE6DD9" w14:textId="77777777" w:rsidR="0028253A" w:rsidRDefault="0028253A" w:rsidP="005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E016" w14:textId="77777777" w:rsidR="00D868FC" w:rsidRDefault="005D7D36">
    <w:pPr>
      <w:pStyle w:val="Stopka"/>
      <w:jc w:val="right"/>
    </w:pPr>
    <w:r>
      <w:fldChar w:fldCharType="begin"/>
    </w:r>
    <w:r w:rsidR="003F1B42">
      <w:instrText xml:space="preserve"> PAGE   \* MERGEFORMAT </w:instrText>
    </w:r>
    <w:r>
      <w:fldChar w:fldCharType="separate"/>
    </w:r>
    <w:r w:rsidR="000923B2">
      <w:rPr>
        <w:noProof/>
      </w:rPr>
      <w:t>3</w:t>
    </w:r>
    <w:r>
      <w:fldChar w:fldCharType="end"/>
    </w:r>
  </w:p>
  <w:p w14:paraId="675BA1DA" w14:textId="77777777" w:rsidR="00D868FC" w:rsidRDefault="00D86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E832" w14:textId="77777777" w:rsidR="0028253A" w:rsidRDefault="0028253A" w:rsidP="005D7D36">
      <w:r>
        <w:separator/>
      </w:r>
    </w:p>
  </w:footnote>
  <w:footnote w:type="continuationSeparator" w:id="0">
    <w:p w14:paraId="39F47BCA" w14:textId="77777777" w:rsidR="0028253A" w:rsidRDefault="0028253A" w:rsidP="005D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77150"/>
    <w:multiLevelType w:val="hybridMultilevel"/>
    <w:tmpl w:val="7EDC1A40"/>
    <w:lvl w:ilvl="0" w:tplc="04150017">
      <w:start w:val="1"/>
      <w:numFmt w:val="lowerLetter"/>
      <w:lvlText w:val="%1)"/>
      <w:lvlJc w:val="left"/>
      <w:pPr>
        <w:ind w:left="10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" w15:restartNumberingAfterBreak="0">
    <w:nsid w:val="23012909"/>
    <w:multiLevelType w:val="singleLevel"/>
    <w:tmpl w:val="138052E8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FC5257"/>
    <w:multiLevelType w:val="hybridMultilevel"/>
    <w:tmpl w:val="3DA44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03BD5"/>
    <w:multiLevelType w:val="hybridMultilevel"/>
    <w:tmpl w:val="D008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610556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20D3D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740D7"/>
    <w:multiLevelType w:val="hybridMultilevel"/>
    <w:tmpl w:val="6EBEE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13D55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0660">
    <w:abstractNumId w:val="5"/>
  </w:num>
  <w:num w:numId="2" w16cid:durableId="1349796097">
    <w:abstractNumId w:val="1"/>
  </w:num>
  <w:num w:numId="3" w16cid:durableId="1814449684">
    <w:abstractNumId w:val="0"/>
  </w:num>
  <w:num w:numId="4" w16cid:durableId="1891262906">
    <w:abstractNumId w:val="3"/>
  </w:num>
  <w:num w:numId="5" w16cid:durableId="762385440">
    <w:abstractNumId w:val="4"/>
  </w:num>
  <w:num w:numId="6" w16cid:durableId="256791065">
    <w:abstractNumId w:val="8"/>
  </w:num>
  <w:num w:numId="7" w16cid:durableId="2120559260">
    <w:abstractNumId w:val="7"/>
  </w:num>
  <w:num w:numId="8" w16cid:durableId="1029061174">
    <w:abstractNumId w:val="2"/>
  </w:num>
  <w:num w:numId="9" w16cid:durableId="1409377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923B2"/>
    <w:rsid w:val="00107744"/>
    <w:rsid w:val="00130A6B"/>
    <w:rsid w:val="001F5125"/>
    <w:rsid w:val="00281C1C"/>
    <w:rsid w:val="0028253A"/>
    <w:rsid w:val="00331F24"/>
    <w:rsid w:val="00344B02"/>
    <w:rsid w:val="003965A1"/>
    <w:rsid w:val="003E5275"/>
    <w:rsid w:val="003F1B42"/>
    <w:rsid w:val="00436814"/>
    <w:rsid w:val="004616DA"/>
    <w:rsid w:val="004A14D3"/>
    <w:rsid w:val="004F1826"/>
    <w:rsid w:val="005003B7"/>
    <w:rsid w:val="00507D5D"/>
    <w:rsid w:val="005D7D36"/>
    <w:rsid w:val="006A6A50"/>
    <w:rsid w:val="006C3590"/>
    <w:rsid w:val="006E523F"/>
    <w:rsid w:val="007A77D3"/>
    <w:rsid w:val="007E5005"/>
    <w:rsid w:val="008736E7"/>
    <w:rsid w:val="008E5284"/>
    <w:rsid w:val="00926763"/>
    <w:rsid w:val="009A0B20"/>
    <w:rsid w:val="00A32616"/>
    <w:rsid w:val="00A63E31"/>
    <w:rsid w:val="00A94902"/>
    <w:rsid w:val="00AD3761"/>
    <w:rsid w:val="00AD7542"/>
    <w:rsid w:val="00AF7E7F"/>
    <w:rsid w:val="00B06A3A"/>
    <w:rsid w:val="00B376D6"/>
    <w:rsid w:val="00B45D6B"/>
    <w:rsid w:val="00B84900"/>
    <w:rsid w:val="00BF0EBE"/>
    <w:rsid w:val="00C92A0F"/>
    <w:rsid w:val="00CD18B4"/>
    <w:rsid w:val="00D868FC"/>
    <w:rsid w:val="00D95306"/>
    <w:rsid w:val="00DA4A12"/>
    <w:rsid w:val="00EF5801"/>
    <w:rsid w:val="00F7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38CD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F1B42"/>
  </w:style>
  <w:style w:type="paragraph" w:styleId="Stopka">
    <w:name w:val="footer"/>
    <w:basedOn w:val="Normalny"/>
    <w:link w:val="StopkaZnak"/>
    <w:uiPriority w:val="99"/>
    <w:unhideWhenUsed/>
    <w:rsid w:val="003F1B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1B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0E5-DE69-4D78-8A1B-16A105A8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6</cp:revision>
  <cp:lastPrinted>2018-11-16T08:51:00Z</cp:lastPrinted>
  <dcterms:created xsi:type="dcterms:W3CDTF">2024-05-07T10:54:00Z</dcterms:created>
  <dcterms:modified xsi:type="dcterms:W3CDTF">2024-05-07T19:14:00Z</dcterms:modified>
</cp:coreProperties>
</file>